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62C5" w14:textId="77777777" w:rsidR="00FF045D" w:rsidRPr="00F75FEA" w:rsidRDefault="00FF045D" w:rsidP="00FF045D">
      <w:pPr>
        <w:spacing w:after="0" w:line="240" w:lineRule="auto"/>
        <w:ind w:left="142" w:right="222"/>
        <w:jc w:val="center"/>
        <w:rPr>
          <w:rStyle w:val="punct1"/>
          <w:rFonts w:ascii="Trebuchet MS" w:hAnsi="Trebuchet MS" w:cs="Times New Roman"/>
          <w:color w:val="auto"/>
        </w:rPr>
      </w:pPr>
    </w:p>
    <w:p w14:paraId="03FBFB7F" w14:textId="77777777" w:rsidR="00FF045D" w:rsidRPr="00F75FEA" w:rsidRDefault="00FF045D" w:rsidP="00FF045D">
      <w:pPr>
        <w:spacing w:after="0" w:line="240" w:lineRule="auto"/>
        <w:ind w:left="142" w:right="222"/>
        <w:jc w:val="center"/>
        <w:rPr>
          <w:rStyle w:val="punct1"/>
          <w:rFonts w:ascii="Trebuchet MS" w:hAnsi="Trebuchet MS" w:cs="Times New Roman"/>
          <w:color w:val="auto"/>
        </w:rPr>
      </w:pPr>
    </w:p>
    <w:p w14:paraId="184129F8" w14:textId="77777777" w:rsidR="00FF045D" w:rsidRPr="00F75FEA" w:rsidRDefault="00FF045D" w:rsidP="00FF045D">
      <w:pPr>
        <w:spacing w:after="0" w:line="240" w:lineRule="auto"/>
        <w:ind w:left="142" w:right="222"/>
        <w:jc w:val="center"/>
        <w:rPr>
          <w:rStyle w:val="punct1"/>
          <w:rFonts w:ascii="Trebuchet MS" w:hAnsi="Trebuchet MS" w:cs="Times New Roman"/>
          <w:color w:val="auto"/>
        </w:rPr>
      </w:pPr>
    </w:p>
    <w:p w14:paraId="5FC2B56F" w14:textId="74EBE1C5" w:rsidR="00A9773C" w:rsidRPr="00F75FEA" w:rsidRDefault="00A9773C" w:rsidP="00FF045D">
      <w:pPr>
        <w:spacing w:after="0" w:line="240" w:lineRule="auto"/>
        <w:ind w:left="142" w:right="222"/>
        <w:jc w:val="center"/>
        <w:rPr>
          <w:rStyle w:val="punct1"/>
          <w:rFonts w:ascii="Trebuchet MS" w:hAnsi="Trebuchet MS" w:cs="Times New Roman"/>
          <w:color w:val="auto"/>
        </w:rPr>
      </w:pPr>
      <w:r w:rsidRPr="00F75FEA">
        <w:rPr>
          <w:rStyle w:val="punct1"/>
          <w:rFonts w:ascii="Trebuchet MS" w:hAnsi="Trebuchet MS" w:cs="Times New Roman"/>
          <w:color w:val="auto"/>
        </w:rPr>
        <w:t>GUVERNUL ROMÂNIEI</w:t>
      </w:r>
    </w:p>
    <w:p w14:paraId="24D44844" w14:textId="77777777" w:rsidR="00FF045D" w:rsidRPr="00F75FEA" w:rsidRDefault="00FF045D" w:rsidP="00FF045D">
      <w:pPr>
        <w:spacing w:after="0" w:line="240" w:lineRule="auto"/>
        <w:ind w:left="142" w:right="222"/>
        <w:jc w:val="center"/>
        <w:rPr>
          <w:rStyle w:val="punct1"/>
          <w:rFonts w:ascii="Trebuchet MS" w:hAnsi="Trebuchet MS" w:cs="Times New Roman"/>
          <w:color w:val="auto"/>
        </w:rPr>
      </w:pPr>
    </w:p>
    <w:p w14:paraId="4BB74DB9" w14:textId="77777777" w:rsidR="00A9773C" w:rsidRPr="00F75FEA" w:rsidRDefault="00A9773C" w:rsidP="00FF045D">
      <w:pPr>
        <w:spacing w:after="0" w:line="240" w:lineRule="auto"/>
        <w:ind w:left="142" w:right="222"/>
        <w:jc w:val="both"/>
        <w:rPr>
          <w:rStyle w:val="punct1"/>
          <w:rFonts w:ascii="Trebuchet MS" w:hAnsi="Trebuchet MS" w:cs="Times New Roman"/>
          <w:color w:val="auto"/>
        </w:rPr>
      </w:pPr>
    </w:p>
    <w:p w14:paraId="522D8959" w14:textId="31BCE0E3" w:rsidR="00A9773C" w:rsidRPr="00F75FEA" w:rsidRDefault="001E2E25" w:rsidP="00FF045D">
      <w:pPr>
        <w:spacing w:after="0" w:line="240" w:lineRule="auto"/>
        <w:ind w:left="142" w:right="222"/>
        <w:jc w:val="center"/>
        <w:rPr>
          <w:rStyle w:val="punct1"/>
          <w:rFonts w:ascii="Trebuchet MS" w:hAnsi="Trebuchet MS" w:cs="Times New Roman"/>
          <w:color w:val="auto"/>
        </w:rPr>
      </w:pPr>
      <w:r w:rsidRPr="00F75FEA">
        <w:rPr>
          <w:rStyle w:val="l5tlu1"/>
          <w:rFonts w:ascii="Trebuchet MS" w:hAnsi="Trebuchet MS"/>
          <w:bCs w:val="0"/>
          <w:noProof/>
          <w:sz w:val="22"/>
          <w:szCs w:val="22"/>
        </w:rPr>
        <w:drawing>
          <wp:inline distT="0" distB="0" distL="0" distR="0" wp14:anchorId="251B28E8" wp14:editId="59DDEC3E">
            <wp:extent cx="954405" cy="954405"/>
            <wp:effectExtent l="0" t="0" r="0" b="0"/>
            <wp:docPr id="742218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p w14:paraId="26DBCD45" w14:textId="77777777" w:rsidR="00FF045D" w:rsidRPr="00F75FEA" w:rsidRDefault="00FF045D" w:rsidP="00FF045D">
      <w:pPr>
        <w:spacing w:after="0" w:line="240" w:lineRule="auto"/>
        <w:ind w:left="142" w:right="222"/>
        <w:jc w:val="center"/>
        <w:rPr>
          <w:rStyle w:val="punct1"/>
          <w:rFonts w:ascii="Trebuchet MS" w:hAnsi="Trebuchet MS" w:cs="Times New Roman"/>
          <w:color w:val="auto"/>
        </w:rPr>
      </w:pPr>
    </w:p>
    <w:p w14:paraId="1F63FE0F" w14:textId="77777777" w:rsidR="00FF045D" w:rsidRPr="00F75FEA" w:rsidRDefault="00FF045D" w:rsidP="00FF045D">
      <w:pPr>
        <w:spacing w:after="0" w:line="240" w:lineRule="auto"/>
        <w:ind w:left="142" w:right="222"/>
        <w:jc w:val="center"/>
        <w:rPr>
          <w:rStyle w:val="punct1"/>
          <w:rFonts w:ascii="Trebuchet MS" w:hAnsi="Trebuchet MS" w:cs="Times New Roman"/>
          <w:color w:val="auto"/>
        </w:rPr>
      </w:pPr>
    </w:p>
    <w:p w14:paraId="33097A3C" w14:textId="595EA81B" w:rsidR="00772E31" w:rsidRPr="00F75FEA" w:rsidRDefault="00A9773C" w:rsidP="00FF045D">
      <w:pPr>
        <w:spacing w:after="0" w:line="240" w:lineRule="auto"/>
        <w:ind w:left="142" w:right="222"/>
        <w:jc w:val="center"/>
        <w:rPr>
          <w:rStyle w:val="punct1"/>
          <w:rFonts w:ascii="Trebuchet MS" w:hAnsi="Trebuchet MS" w:cs="Times New Roman"/>
          <w:color w:val="auto"/>
        </w:rPr>
      </w:pPr>
      <w:r w:rsidRPr="00F75FEA">
        <w:rPr>
          <w:rStyle w:val="punct1"/>
          <w:rFonts w:ascii="Trebuchet MS" w:hAnsi="Trebuchet MS" w:cs="Times New Roman"/>
          <w:color w:val="auto"/>
        </w:rPr>
        <w:t>ORDONANŢĂ DE URGENŢĂ</w:t>
      </w:r>
    </w:p>
    <w:p w14:paraId="0FA03CEE" w14:textId="204A031E" w:rsidR="00517D11" w:rsidRPr="00F75FEA" w:rsidRDefault="00FF045D" w:rsidP="00FF045D">
      <w:pPr>
        <w:spacing w:after="0" w:line="240" w:lineRule="auto"/>
        <w:ind w:left="142" w:right="222"/>
        <w:jc w:val="center"/>
        <w:rPr>
          <w:rFonts w:ascii="Trebuchet MS" w:hAnsi="Trebuchet MS" w:cs="Times New Roman"/>
          <w:b/>
          <w:i/>
          <w:iCs/>
        </w:rPr>
      </w:pPr>
      <w:r w:rsidRPr="00F75FEA">
        <w:rPr>
          <w:rFonts w:ascii="Trebuchet MS" w:hAnsi="Trebuchet MS" w:cs="Times New Roman"/>
          <w:b/>
          <w:i/>
          <w:iCs/>
        </w:rPr>
        <w:t>privind declararea obiectivului de investiții ”Autostrada Sibiu – Pitești” drept proiect major de importanță națională în domeniul transporturilor și infrastructurii de transport, precum și instituirea unei derogări</w:t>
      </w:r>
    </w:p>
    <w:p w14:paraId="657DB4F9" w14:textId="77777777" w:rsidR="00FF045D" w:rsidRPr="00F75FEA" w:rsidRDefault="00FF045D" w:rsidP="00FF045D">
      <w:pPr>
        <w:spacing w:after="0" w:line="240" w:lineRule="auto"/>
        <w:ind w:left="142" w:right="222"/>
        <w:jc w:val="center"/>
        <w:rPr>
          <w:rFonts w:ascii="Trebuchet MS" w:hAnsi="Trebuchet MS" w:cs="Times New Roman"/>
          <w:b/>
          <w:i/>
          <w:iCs/>
        </w:rPr>
      </w:pPr>
    </w:p>
    <w:p w14:paraId="3990DADC" w14:textId="77777777" w:rsidR="00FF045D" w:rsidRPr="00F75FEA" w:rsidRDefault="00FF045D" w:rsidP="00FF045D">
      <w:pPr>
        <w:spacing w:after="0" w:line="240" w:lineRule="auto"/>
        <w:ind w:left="142" w:right="222"/>
        <w:jc w:val="center"/>
        <w:rPr>
          <w:rFonts w:ascii="Trebuchet MS" w:hAnsi="Trebuchet MS" w:cs="Times New Roman"/>
          <w:b/>
          <w:i/>
          <w:iCs/>
        </w:rPr>
      </w:pPr>
    </w:p>
    <w:p w14:paraId="3761FD04" w14:textId="77777777" w:rsidR="009522FE" w:rsidRPr="00F75FEA" w:rsidRDefault="009522FE" w:rsidP="00FF045D">
      <w:pPr>
        <w:shd w:val="clear" w:color="auto" w:fill="FFFFFF"/>
        <w:spacing w:after="0" w:line="240" w:lineRule="auto"/>
        <w:ind w:left="142" w:right="222" w:firstLine="720"/>
        <w:jc w:val="both"/>
        <w:rPr>
          <w:rStyle w:val="tpa1"/>
          <w:rFonts w:ascii="Trebuchet MS" w:hAnsi="Trebuchet MS" w:cs="Times New Roman"/>
          <w:i/>
          <w:iCs/>
        </w:rPr>
      </w:pPr>
    </w:p>
    <w:p w14:paraId="4D71B7C8" w14:textId="3A624F82" w:rsidR="00D7497E" w:rsidRPr="00F75FEA" w:rsidRDefault="000640A6" w:rsidP="00D7497E">
      <w:pPr>
        <w:shd w:val="clear" w:color="auto" w:fill="FFFFFF"/>
        <w:spacing w:after="0" w:line="240" w:lineRule="auto"/>
        <w:ind w:left="142" w:right="222" w:firstLine="720"/>
        <w:jc w:val="both"/>
        <w:rPr>
          <w:rStyle w:val="tpa1"/>
          <w:rFonts w:ascii="Trebuchet MS" w:hAnsi="Trebuchet MS" w:cs="Times New Roman"/>
          <w:i/>
          <w:iCs/>
        </w:rPr>
      </w:pPr>
      <w:r w:rsidRPr="00F75FEA">
        <w:rPr>
          <w:rStyle w:val="tpa1"/>
          <w:rFonts w:ascii="Trebuchet MS" w:hAnsi="Trebuchet MS" w:cs="Times New Roman"/>
          <w:i/>
          <w:iCs/>
        </w:rPr>
        <w:t xml:space="preserve">Luând în considerare </w:t>
      </w:r>
      <w:r w:rsidR="00D7497E" w:rsidRPr="00F75FEA">
        <w:rPr>
          <w:rStyle w:val="tpa1"/>
          <w:rFonts w:ascii="Trebuchet MS" w:hAnsi="Trebuchet MS" w:cs="Times New Roman"/>
          <w:i/>
          <w:iCs/>
        </w:rPr>
        <w:t>că dezvoltarea și exploatarea rețelei transeuropene de transport (TEN-T) contribuie la buna funcționare a pieței interne prin crearea arterelor necesare pentru fluidizarea fluxurilor de transport de pasageri și de marfă în întreaga Uniune și prin stabilirea unor conexiuni de transport fluide cu țările învecinate și, totodată, contribuie la consolidarea coeziunii economice, sociale și teritoriale prin asigurarea accesibilității și a conectivității tuturor regiunilor Uniunii</w:t>
      </w:r>
      <w:r w:rsidR="00BE43EB">
        <w:rPr>
          <w:rStyle w:val="tpa1"/>
          <w:rFonts w:ascii="Trebuchet MS" w:hAnsi="Trebuchet MS" w:cs="Times New Roman"/>
          <w:i/>
          <w:iCs/>
        </w:rPr>
        <w:t xml:space="preserve"> Europene</w:t>
      </w:r>
      <w:r w:rsidR="00D7497E" w:rsidRPr="00F75FEA">
        <w:rPr>
          <w:rStyle w:val="tpa1"/>
          <w:rFonts w:ascii="Trebuchet MS" w:hAnsi="Trebuchet MS" w:cs="Times New Roman"/>
          <w:i/>
          <w:iCs/>
        </w:rPr>
        <w:t>,</w:t>
      </w:r>
    </w:p>
    <w:p w14:paraId="68DC0CCE" w14:textId="27E00BE4" w:rsidR="009522FE" w:rsidRPr="00F75FEA" w:rsidRDefault="000640A6" w:rsidP="005E4C89">
      <w:pPr>
        <w:shd w:val="clear" w:color="auto" w:fill="FFFFFF"/>
        <w:spacing w:after="0" w:line="240" w:lineRule="auto"/>
        <w:ind w:left="142" w:right="222" w:firstLine="720"/>
        <w:jc w:val="both"/>
        <w:rPr>
          <w:rStyle w:val="tpa1"/>
          <w:rFonts w:ascii="Trebuchet MS" w:hAnsi="Trebuchet MS" w:cs="Times New Roman"/>
          <w:i/>
          <w:iCs/>
        </w:rPr>
      </w:pPr>
      <w:r w:rsidRPr="00F75FEA">
        <w:rPr>
          <w:rStyle w:val="tpa1"/>
          <w:rFonts w:ascii="Trebuchet MS" w:hAnsi="Trebuchet MS" w:cs="Times New Roman"/>
          <w:i/>
          <w:iCs/>
        </w:rPr>
        <w:t xml:space="preserve">ținând cont de </w:t>
      </w:r>
      <w:r w:rsidR="00814AB4" w:rsidRPr="00F75FEA">
        <w:rPr>
          <w:rStyle w:val="tpa1"/>
          <w:rFonts w:ascii="Trebuchet MS" w:hAnsi="Trebuchet MS" w:cs="Times New Roman"/>
          <w:i/>
          <w:iCs/>
        </w:rPr>
        <w:t xml:space="preserve">obligațiile statelor membre ale Uniunii Europene de a adopta măsuri adecvate pentru coridoarele europene de transport care trebuie dezvoltate în vederea respectării </w:t>
      </w:r>
      <w:r w:rsidR="005E4C89" w:rsidRPr="00F75FEA">
        <w:rPr>
          <w:rStyle w:val="tpa1"/>
          <w:rFonts w:ascii="Trebuchet MS" w:hAnsi="Trebuchet MS" w:cs="Times New Roman"/>
          <w:i/>
          <w:iCs/>
        </w:rPr>
        <w:t>dispozițiilor Regulamentul</w:t>
      </w:r>
      <w:r w:rsidR="00AB6311" w:rsidRPr="00F75FEA">
        <w:rPr>
          <w:rStyle w:val="tpa1"/>
          <w:rFonts w:ascii="Trebuchet MS" w:hAnsi="Trebuchet MS" w:cs="Times New Roman"/>
          <w:i/>
          <w:iCs/>
        </w:rPr>
        <w:t>ui</w:t>
      </w:r>
      <w:r w:rsidR="005E4C89" w:rsidRPr="00F75FEA">
        <w:rPr>
          <w:rStyle w:val="tpa1"/>
          <w:rFonts w:ascii="Trebuchet MS" w:hAnsi="Trebuchet MS" w:cs="Times New Roman"/>
          <w:i/>
          <w:iCs/>
        </w:rPr>
        <w:t xml:space="preserve"> (UE) 2024/1679 al Parlamentului European și al Consiliului din 13 iunie 2024 privind orientările Uniunii pentru dezvoltarea rețelei transeuropene de transport, de modificare a Regulamentelor (UE) 2021/1153 și (UE) nr. 913/2010 și de abrogare a Regulamentului (UE) nr. 1315/2013 – Regul</w:t>
      </w:r>
      <w:r w:rsidR="00AB6311" w:rsidRPr="00F75FEA">
        <w:rPr>
          <w:rStyle w:val="tpa1"/>
          <w:rFonts w:ascii="Trebuchet MS" w:hAnsi="Trebuchet MS" w:cs="Times New Roman"/>
          <w:i/>
          <w:iCs/>
        </w:rPr>
        <w:t>a</w:t>
      </w:r>
      <w:r w:rsidR="005E4C89" w:rsidRPr="00F75FEA">
        <w:rPr>
          <w:rStyle w:val="tpa1"/>
          <w:rFonts w:ascii="Trebuchet MS" w:hAnsi="Trebuchet MS" w:cs="Times New Roman"/>
          <w:i/>
          <w:iCs/>
        </w:rPr>
        <w:t>mentul TEN-T -</w:t>
      </w:r>
      <w:r w:rsidR="00814AB4" w:rsidRPr="00F75FEA">
        <w:rPr>
          <w:rStyle w:val="tpa1"/>
          <w:rFonts w:ascii="Trebuchet MS" w:hAnsi="Trebuchet MS" w:cs="Times New Roman"/>
          <w:i/>
          <w:iCs/>
        </w:rPr>
        <w:t>, până la 31 decembrie 2030 pentru infrastructura acestora care face parte din rețeaua centrală</w:t>
      </w:r>
      <w:r w:rsidR="005E4C89" w:rsidRPr="00F75FEA">
        <w:rPr>
          <w:rStyle w:val="tpa1"/>
          <w:rFonts w:ascii="Trebuchet MS" w:hAnsi="Trebuchet MS" w:cs="Times New Roman"/>
          <w:i/>
          <w:iCs/>
        </w:rPr>
        <w:t>,</w:t>
      </w:r>
    </w:p>
    <w:p w14:paraId="0C1CBFE6" w14:textId="46A8E715" w:rsidR="000640A6" w:rsidRPr="00F75FEA" w:rsidRDefault="00A97F9F" w:rsidP="005E4C89">
      <w:pPr>
        <w:shd w:val="clear" w:color="auto" w:fill="FFFFFF"/>
        <w:spacing w:after="0" w:line="240" w:lineRule="auto"/>
        <w:ind w:left="142" w:right="222" w:firstLine="720"/>
        <w:jc w:val="both"/>
        <w:rPr>
          <w:rStyle w:val="tpa1"/>
          <w:rFonts w:ascii="Trebuchet MS" w:hAnsi="Trebuchet MS" w:cs="Times New Roman"/>
          <w:i/>
          <w:iCs/>
        </w:rPr>
      </w:pPr>
      <w:r w:rsidRPr="00F75FEA">
        <w:rPr>
          <w:rStyle w:val="tpa1"/>
          <w:rFonts w:ascii="Trebuchet MS" w:hAnsi="Trebuchet MS" w:cs="Times New Roman"/>
          <w:i/>
          <w:iCs/>
        </w:rPr>
        <w:t xml:space="preserve">având în vedere faptul că </w:t>
      </w:r>
      <w:r w:rsidR="00D03D1D" w:rsidRPr="00F75FEA">
        <w:rPr>
          <w:rStyle w:val="tpa1"/>
          <w:rFonts w:ascii="Trebuchet MS" w:hAnsi="Trebuchet MS" w:cs="Times New Roman"/>
          <w:i/>
          <w:iCs/>
        </w:rPr>
        <w:t xml:space="preserve">proiectele care fac parte din rețeaua centrală </w:t>
      </w:r>
      <w:r w:rsidR="00D03D1D" w:rsidRPr="00F75FEA">
        <w:rPr>
          <w:rFonts w:ascii="Trebuchet MS" w:hAnsi="Trebuchet MS" w:cs="Times New Roman"/>
          <w:i/>
          <w:iCs/>
        </w:rPr>
        <w:t>de transport transeuropeană (TEN-T</w:t>
      </w:r>
      <w:r w:rsidR="00BE43EB">
        <w:rPr>
          <w:rFonts w:ascii="Trebuchet MS" w:hAnsi="Trebuchet MS" w:cs="Times New Roman"/>
          <w:i/>
          <w:iCs/>
        </w:rPr>
        <w:t xml:space="preserve"> Core</w:t>
      </w:r>
      <w:r w:rsidR="00D03D1D" w:rsidRPr="00F75FEA">
        <w:rPr>
          <w:rFonts w:ascii="Trebuchet MS" w:hAnsi="Trebuchet MS" w:cs="Times New Roman"/>
          <w:i/>
          <w:iCs/>
        </w:rPr>
        <w:t>) sunt investiții majore pentru România și reprezintă o prioritate realizarea acestora,</w:t>
      </w:r>
    </w:p>
    <w:p w14:paraId="260AB9A5" w14:textId="1160E8D7" w:rsidR="00D7497E" w:rsidRDefault="00A97F9F" w:rsidP="00A97F9F">
      <w:pPr>
        <w:shd w:val="clear" w:color="auto" w:fill="FFFFFF"/>
        <w:spacing w:after="0" w:line="240" w:lineRule="auto"/>
        <w:ind w:left="142" w:right="222" w:firstLine="720"/>
        <w:jc w:val="both"/>
        <w:rPr>
          <w:rStyle w:val="tpa1"/>
          <w:rFonts w:ascii="Trebuchet MS" w:hAnsi="Trebuchet MS" w:cs="Times New Roman"/>
          <w:i/>
          <w:iCs/>
        </w:rPr>
      </w:pPr>
      <w:r w:rsidRPr="00F75FEA">
        <w:rPr>
          <w:rStyle w:val="tpa1"/>
          <w:rFonts w:ascii="Trebuchet MS" w:hAnsi="Trebuchet MS" w:cs="Times New Roman"/>
          <w:i/>
          <w:iCs/>
        </w:rPr>
        <w:t xml:space="preserve">întrucât </w:t>
      </w:r>
      <w:r w:rsidR="00D7497E" w:rsidRPr="00F75FEA">
        <w:rPr>
          <w:rStyle w:val="tpa1"/>
          <w:rFonts w:ascii="Trebuchet MS" w:hAnsi="Trebuchet MS" w:cs="Times New Roman"/>
          <w:i/>
          <w:iCs/>
        </w:rPr>
        <w:t xml:space="preserve">obiectivul de investiții </w:t>
      </w:r>
      <w:r w:rsidR="00D7497E" w:rsidRPr="00F75FEA">
        <w:rPr>
          <w:rFonts w:ascii="Trebuchet MS" w:hAnsi="Trebuchet MS" w:cs="Times New Roman"/>
          <w:i/>
          <w:iCs/>
        </w:rPr>
        <w:t>„Autostrada Sibiu–Pitești” face parte din rețeaua centrală de transport transeuropean (TEN-T</w:t>
      </w:r>
      <w:r w:rsidR="00981211">
        <w:rPr>
          <w:rFonts w:ascii="Trebuchet MS" w:hAnsi="Trebuchet MS" w:cs="Times New Roman"/>
          <w:i/>
          <w:iCs/>
        </w:rPr>
        <w:t xml:space="preserve"> Core</w:t>
      </w:r>
      <w:r w:rsidR="00D7497E" w:rsidRPr="00F75FEA">
        <w:rPr>
          <w:rFonts w:ascii="Trebuchet MS" w:hAnsi="Trebuchet MS" w:cs="Times New Roman"/>
          <w:i/>
          <w:iCs/>
        </w:rPr>
        <w:t xml:space="preserve">) și </w:t>
      </w:r>
      <w:r w:rsidR="00164822">
        <w:rPr>
          <w:rFonts w:ascii="Trebuchet MS" w:hAnsi="Trebuchet MS" w:cs="Times New Roman"/>
          <w:i/>
          <w:iCs/>
        </w:rPr>
        <w:t>este prevăzut</w:t>
      </w:r>
      <w:r w:rsidR="000640A6" w:rsidRPr="00F75FEA">
        <w:rPr>
          <w:rFonts w:ascii="Trebuchet MS" w:hAnsi="Trebuchet MS" w:cs="Times New Roman"/>
          <w:i/>
          <w:iCs/>
        </w:rPr>
        <w:t xml:space="preserve"> </w:t>
      </w:r>
      <w:r w:rsidR="00164822" w:rsidRPr="00164822">
        <w:rPr>
          <w:rFonts w:ascii="Trebuchet MS" w:hAnsi="Trebuchet MS"/>
          <w:i/>
          <w:iCs/>
        </w:rPr>
        <w:t>în Master Planul General de Transport al României, aprobat prin Hotărârea Guvernului nr. 666/2016, precum și în Programul investițional pentru dezvoltarea infrastructurii de transport pentru perioada 2020-2030, aprobat prin Hotărârea Guvernului nr. 1312/2021 privind modificarea Hotărârii Guvernului nr. 666/2016 pentru aprobarea documentului strategic Master Planul General de Transport al României</w:t>
      </w:r>
      <w:r w:rsidR="00164822">
        <w:rPr>
          <w:rFonts w:ascii="Trebuchet MS" w:hAnsi="Trebuchet MS"/>
        </w:rPr>
        <w:t xml:space="preserve"> </w:t>
      </w:r>
      <w:r w:rsidR="00DE44ED" w:rsidRPr="00F75FEA">
        <w:rPr>
          <w:rFonts w:ascii="Trebuchet MS" w:hAnsi="Trebuchet MS" w:cs="Times New Roman"/>
          <w:i/>
          <w:iCs/>
        </w:rPr>
        <w:t xml:space="preserve">dar, în același timp, este </w:t>
      </w:r>
      <w:r w:rsidR="00D7497E" w:rsidRPr="00F75FEA">
        <w:rPr>
          <w:rFonts w:ascii="Trebuchet MS" w:hAnsi="Trebuchet MS" w:cs="Times New Roman"/>
          <w:i/>
          <w:iCs/>
        </w:rPr>
        <w:t xml:space="preserve">tronsonul lipsă al </w:t>
      </w:r>
      <w:r w:rsidR="00164822">
        <w:rPr>
          <w:rFonts w:ascii="Trebuchet MS" w:hAnsi="Trebuchet MS" w:cs="Times New Roman"/>
          <w:i/>
          <w:iCs/>
        </w:rPr>
        <w:t>C</w:t>
      </w:r>
      <w:r w:rsidR="00D7497E" w:rsidRPr="003A0B08">
        <w:rPr>
          <w:rFonts w:ascii="Trebuchet MS" w:eastAsia="Times New Roman" w:hAnsi="Trebuchet MS" w:cs="Times New Roman"/>
          <w:i/>
          <w:iCs/>
        </w:rPr>
        <w:t xml:space="preserve">oridorului </w:t>
      </w:r>
      <w:r w:rsidR="00164822">
        <w:rPr>
          <w:rFonts w:ascii="Trebuchet MS" w:eastAsia="Times New Roman" w:hAnsi="Trebuchet MS" w:cs="Times New Roman"/>
          <w:i/>
          <w:iCs/>
        </w:rPr>
        <w:t xml:space="preserve">de conectivitate 1 ”Transcarpați”  </w:t>
      </w:r>
      <w:r w:rsidR="00164822" w:rsidRPr="00164822">
        <w:rPr>
          <w:rFonts w:ascii="Trebuchet MS" w:hAnsi="Trebuchet MS" w:cs="Times New Roman"/>
          <w:i/>
          <w:iCs/>
        </w:rPr>
        <w:t>Constanţa - Bucureşti - Piteşti - Sibiu - Sebeş - Deva - Lugoj - Timişoara - Arad - Nădlac II</w:t>
      </w:r>
      <w:r w:rsidR="00164822">
        <w:rPr>
          <w:rFonts w:ascii="Trebuchet MS" w:hAnsi="Trebuchet MS" w:cs="Times New Roman"/>
          <w:i/>
          <w:iCs/>
        </w:rPr>
        <w:t>,</w:t>
      </w:r>
      <w:r w:rsidR="00164822" w:rsidRPr="003A0B08">
        <w:rPr>
          <w:rFonts w:ascii="Trebuchet MS" w:eastAsia="Times New Roman" w:hAnsi="Trebuchet MS" w:cs="Times New Roman"/>
          <w:i/>
          <w:iCs/>
        </w:rPr>
        <w:t xml:space="preserve"> </w:t>
      </w:r>
      <w:r w:rsidR="00D7497E" w:rsidRPr="003A0B08">
        <w:rPr>
          <w:rFonts w:ascii="Trebuchet MS" w:eastAsia="Times New Roman" w:hAnsi="Trebuchet MS" w:cs="Times New Roman"/>
          <w:i/>
          <w:iCs/>
        </w:rPr>
        <w:t>care traversează România de la est (Portul Constanţa)</w:t>
      </w:r>
      <w:r w:rsidR="000640A6" w:rsidRPr="00F75FEA">
        <w:rPr>
          <w:rFonts w:ascii="Trebuchet MS" w:eastAsia="Times New Roman" w:hAnsi="Trebuchet MS" w:cs="Times New Roman"/>
          <w:i/>
          <w:iCs/>
        </w:rPr>
        <w:t xml:space="preserve"> </w:t>
      </w:r>
      <w:r w:rsidR="00164822">
        <w:rPr>
          <w:rFonts w:ascii="Trebuchet MS" w:eastAsia="Times New Roman" w:hAnsi="Trebuchet MS" w:cs="Times New Roman"/>
          <w:i/>
          <w:iCs/>
        </w:rPr>
        <w:t xml:space="preserve">la </w:t>
      </w:r>
      <w:r w:rsidR="00164822" w:rsidRPr="003A0B08">
        <w:rPr>
          <w:rFonts w:ascii="Trebuchet MS" w:eastAsia="Times New Roman" w:hAnsi="Trebuchet MS" w:cs="Times New Roman"/>
          <w:i/>
          <w:iCs/>
        </w:rPr>
        <w:t xml:space="preserve">vest (graniţa cu Ungaria) </w:t>
      </w:r>
      <w:r w:rsidRPr="00F75FEA">
        <w:rPr>
          <w:rFonts w:ascii="Trebuchet MS" w:eastAsia="Times New Roman" w:hAnsi="Trebuchet MS" w:cs="Times New Roman"/>
          <w:i/>
          <w:iCs/>
        </w:rPr>
        <w:t xml:space="preserve">considerăm că </w:t>
      </w:r>
      <w:r w:rsidR="00A62CE9">
        <w:rPr>
          <w:rFonts w:ascii="Trebuchet MS" w:eastAsia="Times New Roman" w:hAnsi="Trebuchet MS" w:cs="Times New Roman"/>
          <w:i/>
          <w:iCs/>
        </w:rPr>
        <w:t xml:space="preserve">finalizarea </w:t>
      </w:r>
      <w:r w:rsidR="000640A6" w:rsidRPr="00F75FEA">
        <w:rPr>
          <w:rFonts w:ascii="Trebuchet MS" w:eastAsia="Times New Roman" w:hAnsi="Trebuchet MS" w:cs="Times New Roman"/>
          <w:i/>
          <w:iCs/>
        </w:rPr>
        <w:t xml:space="preserve">acestuia </w:t>
      </w:r>
      <w:r w:rsidRPr="00F75FEA">
        <w:rPr>
          <w:rFonts w:ascii="Trebuchet MS" w:eastAsia="Times New Roman" w:hAnsi="Trebuchet MS" w:cs="Times New Roman"/>
          <w:i/>
          <w:iCs/>
        </w:rPr>
        <w:t xml:space="preserve">are o importanță strategică </w:t>
      </w:r>
      <w:r w:rsidR="000640A6" w:rsidRPr="00F75FEA">
        <w:rPr>
          <w:rFonts w:ascii="Trebuchet MS" w:hAnsi="Trebuchet MS" w:cs="Times New Roman"/>
          <w:i/>
          <w:iCs/>
        </w:rPr>
        <w:t xml:space="preserve">la nivel național </w:t>
      </w:r>
      <w:r w:rsidR="00DE44ED" w:rsidRPr="00F75FEA">
        <w:rPr>
          <w:rFonts w:ascii="Trebuchet MS" w:hAnsi="Trebuchet MS" w:cs="Times New Roman"/>
          <w:i/>
          <w:iCs/>
        </w:rPr>
        <w:t xml:space="preserve">și european </w:t>
      </w:r>
      <w:r w:rsidR="000640A6" w:rsidRPr="00F75FEA">
        <w:rPr>
          <w:rFonts w:ascii="Trebuchet MS" w:hAnsi="Trebuchet MS" w:cs="Times New Roman"/>
          <w:i/>
          <w:iCs/>
        </w:rPr>
        <w:t>și</w:t>
      </w:r>
      <w:r w:rsidR="00DE44ED" w:rsidRPr="00F75FEA">
        <w:rPr>
          <w:rFonts w:ascii="Trebuchet MS" w:hAnsi="Trebuchet MS" w:cs="Times New Roman"/>
          <w:i/>
          <w:iCs/>
        </w:rPr>
        <w:t xml:space="preserve"> reprezintă un obiectiv major de interes public</w:t>
      </w:r>
      <w:r w:rsidR="000640A6" w:rsidRPr="00F75FEA">
        <w:rPr>
          <w:rFonts w:ascii="Trebuchet MS" w:hAnsi="Trebuchet MS" w:cs="Times New Roman"/>
          <w:i/>
          <w:iCs/>
        </w:rPr>
        <w:t>,</w:t>
      </w:r>
      <w:r w:rsidR="00DE44ED" w:rsidRPr="00F75FEA">
        <w:rPr>
          <w:rFonts w:ascii="Trebuchet MS" w:hAnsi="Trebuchet MS" w:cs="Times New Roman"/>
          <w:i/>
          <w:iCs/>
        </w:rPr>
        <w:t xml:space="preserve"> având rolul de a asigura </w:t>
      </w:r>
      <w:r w:rsidR="00DE44ED" w:rsidRPr="00F75FEA">
        <w:rPr>
          <w:rStyle w:val="tpa1"/>
          <w:rFonts w:ascii="Trebuchet MS" w:hAnsi="Trebuchet MS" w:cs="Times New Roman"/>
          <w:i/>
          <w:iCs/>
        </w:rPr>
        <w:t>o mobilitate neîntreruptă, sigură și durabilă a mărfurilor și a persoanelor, de a stimula investițiile, a impulsiona creșterea economică și a genera noi locuri de muncă.</w:t>
      </w:r>
    </w:p>
    <w:p w14:paraId="6C63DA9F" w14:textId="77777777" w:rsidR="00606966" w:rsidRPr="00F75FEA" w:rsidRDefault="00606966" w:rsidP="003060CD">
      <w:pPr>
        <w:pStyle w:val="NormalWeb"/>
        <w:spacing w:before="0" w:beforeAutospacing="0" w:after="0" w:afterAutospacing="0"/>
        <w:ind w:left="142" w:right="222" w:firstLine="708"/>
        <w:jc w:val="both"/>
        <w:rPr>
          <w:rFonts w:ascii="Trebuchet MS" w:hAnsi="Trebuchet MS"/>
          <w:i/>
          <w:iCs/>
          <w:sz w:val="22"/>
          <w:szCs w:val="22"/>
          <w:lang w:val="ro-RO"/>
        </w:rPr>
      </w:pPr>
      <w:r w:rsidRPr="00F75FEA">
        <w:rPr>
          <w:rFonts w:ascii="Trebuchet MS" w:hAnsi="Trebuchet MS"/>
          <w:i/>
          <w:iCs/>
          <w:sz w:val="22"/>
          <w:szCs w:val="22"/>
          <w:lang w:val="ro-RO"/>
        </w:rPr>
        <w:t xml:space="preserve">Având în vedere </w:t>
      </w:r>
      <w:r w:rsidR="003060CD" w:rsidRPr="00F75FEA">
        <w:rPr>
          <w:rFonts w:ascii="Trebuchet MS" w:hAnsi="Trebuchet MS"/>
          <w:i/>
          <w:iCs/>
          <w:sz w:val="22"/>
          <w:szCs w:val="22"/>
          <w:lang w:val="ro-RO"/>
        </w:rPr>
        <w:t>faptul că implementarea proiectelor majore de importanță națională implică uneori și executarea unor lucrări în perimetrul unor arii naturale protejate de interes național,</w:t>
      </w:r>
    </w:p>
    <w:p w14:paraId="5AC7E388" w14:textId="4392D5A0" w:rsidR="00606966" w:rsidRPr="00F75FEA" w:rsidRDefault="00606966" w:rsidP="003060CD">
      <w:pPr>
        <w:pStyle w:val="NormalWeb"/>
        <w:spacing w:before="0" w:beforeAutospacing="0" w:after="0" w:afterAutospacing="0"/>
        <w:ind w:left="142" w:right="222" w:firstLine="708"/>
        <w:jc w:val="both"/>
        <w:rPr>
          <w:rFonts w:ascii="Trebuchet MS" w:hAnsi="Trebuchet MS"/>
          <w:i/>
          <w:iCs/>
          <w:sz w:val="22"/>
          <w:szCs w:val="22"/>
          <w:lang w:val="ro-RO"/>
        </w:rPr>
      </w:pPr>
      <w:r w:rsidRPr="00F75FEA">
        <w:rPr>
          <w:rFonts w:ascii="Trebuchet MS" w:hAnsi="Trebuchet MS"/>
          <w:i/>
          <w:iCs/>
          <w:sz w:val="22"/>
          <w:szCs w:val="22"/>
          <w:lang w:val="ro-RO"/>
        </w:rPr>
        <w:t xml:space="preserve">în scopul evitării blocajelor în derularea procedurii de evaluare a impactului asupra mediului și obținerea actelor de reglementare este necesară adoptarea în regim de urgență a unor măsuri de exceptare de la prevederile Ordonanţei de urgenţă a Guvernului </w:t>
      </w:r>
      <w:hyperlink r:id="rId9" w:history="1">
        <w:r w:rsidRPr="00F75FEA">
          <w:rPr>
            <w:rStyle w:val="Hyperlink"/>
            <w:rFonts w:ascii="Trebuchet MS" w:hAnsi="Trebuchet MS"/>
            <w:i/>
            <w:iCs/>
            <w:color w:val="auto"/>
            <w:sz w:val="22"/>
            <w:szCs w:val="22"/>
            <w:u w:val="none"/>
            <w:lang w:val="ro-RO"/>
          </w:rPr>
          <w:t xml:space="preserve">nr. </w:t>
        </w:r>
        <w:r w:rsidRPr="00F75FEA">
          <w:rPr>
            <w:rStyle w:val="Hyperlink"/>
            <w:rFonts w:ascii="Trebuchet MS" w:hAnsi="Trebuchet MS"/>
            <w:b w:val="0"/>
            <w:bCs w:val="0"/>
            <w:i/>
            <w:iCs/>
            <w:color w:val="auto"/>
            <w:sz w:val="22"/>
            <w:szCs w:val="22"/>
            <w:u w:val="none"/>
            <w:lang w:val="ro-RO"/>
          </w:rPr>
          <w:t>57/2007</w:t>
        </w:r>
      </w:hyperlink>
      <w:r w:rsidRPr="00F75FEA">
        <w:rPr>
          <w:rFonts w:ascii="Trebuchet MS" w:hAnsi="Trebuchet MS"/>
          <w:i/>
          <w:iCs/>
          <w:sz w:val="22"/>
          <w:szCs w:val="22"/>
          <w:lang w:val="ro-RO"/>
        </w:rPr>
        <w:t xml:space="preserve"> privind regimul ariilor naturale protejate, conservarea habitatelor naturale, a florei şi faunei </w:t>
      </w:r>
      <w:r w:rsidRPr="00F75FEA">
        <w:rPr>
          <w:rFonts w:ascii="Trebuchet MS" w:hAnsi="Trebuchet MS"/>
          <w:i/>
          <w:iCs/>
          <w:sz w:val="22"/>
          <w:szCs w:val="22"/>
          <w:lang w:val="ro-RO"/>
        </w:rPr>
        <w:lastRenderedPageBreak/>
        <w:t>sălbatice, aprobată cu modificări şi completări prin Legea</w:t>
      </w:r>
      <w:r w:rsidRPr="00F75FEA">
        <w:rPr>
          <w:rFonts w:ascii="Trebuchet MS" w:hAnsi="Trebuchet MS"/>
          <w:b/>
          <w:bCs/>
          <w:i/>
          <w:iCs/>
          <w:sz w:val="22"/>
          <w:szCs w:val="22"/>
          <w:lang w:val="ro-RO"/>
        </w:rPr>
        <w:t xml:space="preserve"> </w:t>
      </w:r>
      <w:hyperlink r:id="rId10" w:history="1">
        <w:r w:rsidRPr="00F75FEA">
          <w:rPr>
            <w:rStyle w:val="Hyperlink"/>
            <w:rFonts w:ascii="Trebuchet MS" w:hAnsi="Trebuchet MS"/>
            <w:b w:val="0"/>
            <w:bCs w:val="0"/>
            <w:i/>
            <w:iCs/>
            <w:color w:val="auto"/>
            <w:sz w:val="22"/>
            <w:szCs w:val="22"/>
            <w:u w:val="none"/>
            <w:lang w:val="ro-RO"/>
          </w:rPr>
          <w:t>nr. 49/2011</w:t>
        </w:r>
      </w:hyperlink>
      <w:r w:rsidRPr="00F75FEA">
        <w:rPr>
          <w:rFonts w:ascii="Trebuchet MS" w:hAnsi="Trebuchet MS"/>
          <w:i/>
          <w:iCs/>
          <w:sz w:val="22"/>
          <w:szCs w:val="22"/>
          <w:lang w:val="ro-RO"/>
        </w:rPr>
        <w:t>, cu modificările şi completările ulterioare, în ceea ce priveşte utilizarea terenurilor amplasate în arii naturale protejate de interes naţional.</w:t>
      </w:r>
    </w:p>
    <w:p w14:paraId="44733554" w14:textId="5B5EBA80" w:rsidR="00021E10" w:rsidRPr="00F75FEA" w:rsidRDefault="00021E10" w:rsidP="00021E10">
      <w:pPr>
        <w:spacing w:after="0" w:line="240" w:lineRule="auto"/>
        <w:ind w:left="142" w:right="222" w:firstLine="709"/>
        <w:jc w:val="both"/>
        <w:rPr>
          <w:rFonts w:ascii="Trebuchet MS" w:eastAsia="Times New Roman" w:hAnsi="Trebuchet MS" w:cs="Times New Roman"/>
          <w:i/>
          <w:iCs/>
          <w:lang w:eastAsia="ro-RO"/>
        </w:rPr>
      </w:pPr>
      <w:r w:rsidRPr="00F75FEA">
        <w:rPr>
          <w:rFonts w:ascii="Trebuchet MS" w:eastAsia="Times New Roman" w:hAnsi="Trebuchet MS" w:cs="Times New Roman"/>
          <w:i/>
          <w:iCs/>
          <w:lang w:eastAsia="ro-RO"/>
        </w:rPr>
        <w:t xml:space="preserve">Luând în considerare faptul că, în prezent, pentru </w:t>
      </w:r>
      <w:r w:rsidR="00A62CE9">
        <w:rPr>
          <w:rFonts w:ascii="Trebuchet MS" w:eastAsia="Times New Roman" w:hAnsi="Trebuchet MS" w:cs="Times New Roman"/>
          <w:i/>
          <w:iCs/>
          <w:lang w:eastAsia="ro-RO"/>
        </w:rPr>
        <w:t>finalizarea</w:t>
      </w:r>
      <w:r w:rsidRPr="00F75FEA">
        <w:rPr>
          <w:rFonts w:ascii="Trebuchet MS" w:eastAsia="Times New Roman" w:hAnsi="Trebuchet MS" w:cs="Times New Roman"/>
          <w:i/>
          <w:iCs/>
          <w:lang w:eastAsia="ro-RO"/>
        </w:rPr>
        <w:t xml:space="preserve"> obiectivului de investiții ”Autostrada Sibiu - Pitești”, deși au fost respectate toate condițiile și măsurile impuse </w:t>
      </w:r>
      <w:r w:rsidR="00D0641D">
        <w:rPr>
          <w:rFonts w:ascii="Trebuchet MS" w:eastAsia="Times New Roman" w:hAnsi="Trebuchet MS" w:cs="Times New Roman"/>
          <w:i/>
          <w:iCs/>
          <w:lang w:eastAsia="ro-RO"/>
        </w:rPr>
        <w:t xml:space="preserve">prin </w:t>
      </w:r>
      <w:r w:rsidRPr="00F75FEA">
        <w:rPr>
          <w:rFonts w:ascii="Trebuchet MS" w:eastAsia="Times New Roman" w:hAnsi="Trebuchet MS" w:cs="Times New Roman"/>
          <w:i/>
          <w:iCs/>
          <w:lang w:eastAsia="ro-RO"/>
        </w:rPr>
        <w:t>acordul de mediu și actel</w:t>
      </w:r>
      <w:r w:rsidR="00D0641D">
        <w:rPr>
          <w:rFonts w:ascii="Trebuchet MS" w:eastAsia="Times New Roman" w:hAnsi="Trebuchet MS" w:cs="Times New Roman"/>
          <w:i/>
          <w:iCs/>
          <w:lang w:eastAsia="ro-RO"/>
        </w:rPr>
        <w:t>e</w:t>
      </w:r>
      <w:r w:rsidRPr="00F75FEA">
        <w:rPr>
          <w:rFonts w:ascii="Trebuchet MS" w:eastAsia="Times New Roman" w:hAnsi="Trebuchet MS" w:cs="Times New Roman"/>
          <w:i/>
          <w:iCs/>
          <w:lang w:eastAsia="ro-RO"/>
        </w:rPr>
        <w:t xml:space="preserve"> de reglementare în domeniu</w:t>
      </w:r>
      <w:r w:rsidR="0069431A">
        <w:rPr>
          <w:rFonts w:ascii="Trebuchet MS" w:eastAsia="Times New Roman" w:hAnsi="Trebuchet MS" w:cs="Times New Roman"/>
          <w:i/>
          <w:iCs/>
          <w:lang w:eastAsia="ro-RO"/>
        </w:rPr>
        <w:t>l</w:t>
      </w:r>
      <w:r w:rsidRPr="00F75FEA">
        <w:rPr>
          <w:rFonts w:ascii="Trebuchet MS" w:eastAsia="Times New Roman" w:hAnsi="Trebuchet MS" w:cs="Times New Roman"/>
          <w:i/>
          <w:iCs/>
          <w:lang w:eastAsia="ro-RO"/>
        </w:rPr>
        <w:t xml:space="preserve"> protecți</w:t>
      </w:r>
      <w:r w:rsidR="00D0641D">
        <w:rPr>
          <w:rFonts w:ascii="Trebuchet MS" w:eastAsia="Times New Roman" w:hAnsi="Trebuchet MS" w:cs="Times New Roman"/>
          <w:i/>
          <w:iCs/>
          <w:lang w:eastAsia="ro-RO"/>
        </w:rPr>
        <w:t>ei</w:t>
      </w:r>
      <w:r w:rsidRPr="00F75FEA">
        <w:rPr>
          <w:rFonts w:ascii="Trebuchet MS" w:eastAsia="Times New Roman" w:hAnsi="Trebuchet MS" w:cs="Times New Roman"/>
          <w:i/>
          <w:iCs/>
          <w:lang w:eastAsia="ro-RO"/>
        </w:rPr>
        <w:t xml:space="preserve"> mediului obținute pentru realizarea acestui</w:t>
      </w:r>
      <w:r w:rsidR="00A62CE9">
        <w:rPr>
          <w:rFonts w:ascii="Trebuchet MS" w:eastAsia="Times New Roman" w:hAnsi="Trebuchet MS" w:cs="Times New Roman"/>
          <w:i/>
          <w:iCs/>
          <w:lang w:eastAsia="ro-RO"/>
        </w:rPr>
        <w:t xml:space="preserve"> obiectiv</w:t>
      </w:r>
      <w:r w:rsidRPr="00F75FEA">
        <w:rPr>
          <w:rFonts w:ascii="Trebuchet MS" w:eastAsia="Times New Roman" w:hAnsi="Trebuchet MS" w:cs="Times New Roman"/>
          <w:i/>
          <w:iCs/>
          <w:lang w:eastAsia="ro-RO"/>
        </w:rPr>
        <w:t>, prin efectuarea de lucrări specifice în procesul de execuție a lucrărilor au fost identificate, în urma studiilor de teren (topografice și geotehnice)</w:t>
      </w:r>
      <w:r w:rsidR="005B327E" w:rsidRPr="00F75FEA">
        <w:rPr>
          <w:rFonts w:ascii="Trebuchet MS" w:eastAsia="Times New Roman" w:hAnsi="Trebuchet MS" w:cs="Times New Roman"/>
          <w:i/>
          <w:iCs/>
          <w:lang w:eastAsia="ro-RO"/>
        </w:rPr>
        <w:t>,</w:t>
      </w:r>
      <w:r w:rsidRPr="00F75FEA">
        <w:rPr>
          <w:rFonts w:ascii="Trebuchet MS" w:eastAsia="Times New Roman" w:hAnsi="Trebuchet MS" w:cs="Times New Roman"/>
          <w:i/>
          <w:iCs/>
          <w:lang w:eastAsia="ro-RO"/>
        </w:rPr>
        <w:t xml:space="preserve"> zone cu potențial de instabilitate, respectiv de alunecări de teren, pentru care se</w:t>
      </w:r>
      <w:r w:rsidR="00A62CE9">
        <w:rPr>
          <w:rFonts w:ascii="Trebuchet MS" w:eastAsia="Times New Roman" w:hAnsi="Trebuchet MS" w:cs="Times New Roman"/>
          <w:i/>
          <w:iCs/>
          <w:lang w:eastAsia="ro-RO"/>
        </w:rPr>
        <w:t xml:space="preserve"> impune în mod stringent</w:t>
      </w:r>
      <w:r w:rsidRPr="00F75FEA">
        <w:rPr>
          <w:rFonts w:ascii="Trebuchet MS" w:eastAsia="Times New Roman" w:hAnsi="Trebuchet MS" w:cs="Times New Roman"/>
          <w:i/>
          <w:iCs/>
          <w:lang w:eastAsia="ro-RO"/>
        </w:rPr>
        <w:t xml:space="preserve"> efectuarea de noi lucrări care intervin în</w:t>
      </w:r>
      <w:r w:rsidR="00283420" w:rsidRPr="00F75FEA">
        <w:rPr>
          <w:rFonts w:ascii="Trebuchet MS" w:eastAsia="Times New Roman" w:hAnsi="Trebuchet MS" w:cs="Times New Roman"/>
          <w:i/>
          <w:iCs/>
          <w:lang w:eastAsia="ro-RO"/>
        </w:rPr>
        <w:t xml:space="preserve"> </w:t>
      </w:r>
      <w:r w:rsidRPr="00F75FEA">
        <w:rPr>
          <w:rFonts w:ascii="Trebuchet MS" w:eastAsia="Times New Roman" w:hAnsi="Trebuchet MS" w:cs="Times New Roman"/>
          <w:i/>
          <w:iCs/>
          <w:lang w:eastAsia="ro-RO"/>
        </w:rPr>
        <w:t>zon</w:t>
      </w:r>
      <w:r w:rsidR="00283420" w:rsidRPr="00F75FEA">
        <w:rPr>
          <w:rFonts w:ascii="Trebuchet MS" w:eastAsia="Times New Roman" w:hAnsi="Trebuchet MS" w:cs="Times New Roman"/>
          <w:i/>
          <w:iCs/>
          <w:lang w:eastAsia="ro-RO"/>
        </w:rPr>
        <w:t>e</w:t>
      </w:r>
      <w:r w:rsidRPr="00F75FEA">
        <w:rPr>
          <w:rFonts w:ascii="Trebuchet MS" w:eastAsia="Times New Roman" w:hAnsi="Trebuchet MS" w:cs="Times New Roman"/>
          <w:i/>
          <w:iCs/>
          <w:lang w:eastAsia="ro-RO"/>
        </w:rPr>
        <w:t xml:space="preserve"> catalogat</w:t>
      </w:r>
      <w:r w:rsidR="00283420" w:rsidRPr="00F75FEA">
        <w:rPr>
          <w:rFonts w:ascii="Trebuchet MS" w:eastAsia="Times New Roman" w:hAnsi="Trebuchet MS" w:cs="Times New Roman"/>
          <w:i/>
          <w:iCs/>
          <w:lang w:eastAsia="ro-RO"/>
        </w:rPr>
        <w:t>e</w:t>
      </w:r>
      <w:r w:rsidRPr="00F75FEA">
        <w:rPr>
          <w:rFonts w:ascii="Trebuchet MS" w:eastAsia="Times New Roman" w:hAnsi="Trebuchet MS" w:cs="Times New Roman"/>
          <w:i/>
          <w:iCs/>
          <w:lang w:eastAsia="ro-RO"/>
        </w:rPr>
        <w:t xml:space="preserve"> </w:t>
      </w:r>
      <w:r w:rsidR="00283420" w:rsidRPr="00F75FEA">
        <w:rPr>
          <w:rFonts w:ascii="Trebuchet MS" w:hAnsi="Trebuchet MS" w:cs="Times New Roman"/>
          <w:i/>
          <w:iCs/>
        </w:rPr>
        <w:t>zone-tampon, respectiv în zone de conservare durabilă şi de management durabil, precum și în</w:t>
      </w:r>
      <w:r w:rsidR="00283420" w:rsidRPr="00F75FEA">
        <w:rPr>
          <w:rFonts w:ascii="Trebuchet MS" w:eastAsia="Times New Roman" w:hAnsi="Trebuchet MS" w:cs="Times New Roman"/>
          <w:i/>
          <w:iCs/>
          <w:lang w:eastAsia="ro-RO"/>
        </w:rPr>
        <w:t xml:space="preserve"> </w:t>
      </w:r>
      <w:r w:rsidRPr="00F75FEA">
        <w:rPr>
          <w:rFonts w:ascii="Trebuchet MS" w:eastAsia="Times New Roman" w:hAnsi="Trebuchet MS" w:cs="Times New Roman"/>
          <w:i/>
          <w:iCs/>
          <w:lang w:eastAsia="ro-RO"/>
        </w:rPr>
        <w:t>rezervație naturală și care necesită inclusiv defrișări,</w:t>
      </w:r>
    </w:p>
    <w:p w14:paraId="2A1C327A" w14:textId="29C52112" w:rsidR="00021E10" w:rsidRPr="00F75FEA" w:rsidRDefault="00021E10" w:rsidP="00021E10">
      <w:pPr>
        <w:spacing w:after="0" w:line="240" w:lineRule="auto"/>
        <w:ind w:left="142" w:right="222" w:firstLine="709"/>
        <w:jc w:val="both"/>
        <w:rPr>
          <w:rFonts w:ascii="Trebuchet MS" w:eastAsia="Times New Roman" w:hAnsi="Trebuchet MS" w:cs="Times New Roman"/>
          <w:i/>
          <w:iCs/>
          <w:lang w:eastAsia="ro-RO"/>
        </w:rPr>
      </w:pPr>
      <w:r w:rsidRPr="00F75FEA">
        <w:rPr>
          <w:rFonts w:ascii="Trebuchet MS" w:eastAsia="Times New Roman" w:hAnsi="Trebuchet MS" w:cs="Times New Roman"/>
          <w:i/>
          <w:iCs/>
          <w:lang w:eastAsia="ro-RO"/>
        </w:rPr>
        <w:t>întrucât derogarea de la dispoziţiile art. 22 alin</w:t>
      </w:r>
      <w:r w:rsidR="00283420" w:rsidRPr="00F75FEA">
        <w:rPr>
          <w:rFonts w:ascii="Trebuchet MS" w:eastAsia="Times New Roman" w:hAnsi="Trebuchet MS" w:cs="Times New Roman"/>
          <w:i/>
          <w:iCs/>
          <w:lang w:eastAsia="ro-RO"/>
        </w:rPr>
        <w:t>.</w:t>
      </w:r>
      <w:r w:rsidRPr="00F75FEA">
        <w:rPr>
          <w:rFonts w:ascii="Trebuchet MS" w:eastAsia="Times New Roman" w:hAnsi="Trebuchet MS" w:cs="Times New Roman"/>
          <w:i/>
          <w:iCs/>
          <w:lang w:eastAsia="ro-RO"/>
        </w:rPr>
        <w:t xml:space="preserve"> (7</w:t>
      </w:r>
      <w:r w:rsidRPr="00F75FEA">
        <w:rPr>
          <w:rFonts w:ascii="Trebuchet MS" w:eastAsia="Times New Roman" w:hAnsi="Trebuchet MS" w:cs="Times New Roman"/>
          <w:i/>
          <w:iCs/>
          <w:vertAlign w:val="superscript"/>
          <w:lang w:eastAsia="ro-RO"/>
        </w:rPr>
        <w:t>1</w:t>
      </w:r>
      <w:r w:rsidRPr="00F75FEA">
        <w:rPr>
          <w:rFonts w:ascii="Trebuchet MS" w:eastAsia="Times New Roman" w:hAnsi="Trebuchet MS" w:cs="Times New Roman"/>
          <w:i/>
          <w:iCs/>
          <w:lang w:eastAsia="ro-RO"/>
        </w:rPr>
        <w:t xml:space="preserve">), art. 23 </w:t>
      </w:r>
      <w:hyperlink r:id="rId11" w:history="1">
        <w:r w:rsidRPr="00F75FEA">
          <w:rPr>
            <w:rStyle w:val="Hyperlink"/>
            <w:rFonts w:ascii="Trebuchet MS" w:eastAsia="Times New Roman" w:hAnsi="Trebuchet MS" w:cs="Times New Roman"/>
            <w:b w:val="0"/>
            <w:bCs w:val="0"/>
            <w:i/>
            <w:iCs/>
            <w:color w:val="auto"/>
            <w:u w:val="none"/>
            <w:lang w:eastAsia="ro-RO"/>
          </w:rPr>
          <w:t>alin. (2)</w:t>
        </w:r>
      </w:hyperlink>
      <w:r w:rsidRPr="00F75FEA">
        <w:rPr>
          <w:rFonts w:ascii="Trebuchet MS" w:eastAsia="Times New Roman" w:hAnsi="Trebuchet MS" w:cs="Times New Roman"/>
          <w:i/>
          <w:iCs/>
          <w:lang w:eastAsia="ro-RO"/>
        </w:rPr>
        <w:t xml:space="preserve"> şi ale art. 27 </w:t>
      </w:r>
      <w:hyperlink r:id="rId12" w:history="1">
        <w:r w:rsidRPr="00F75FEA">
          <w:rPr>
            <w:rStyle w:val="Hyperlink"/>
            <w:rFonts w:ascii="Trebuchet MS" w:eastAsia="Times New Roman" w:hAnsi="Trebuchet MS" w:cs="Times New Roman"/>
            <w:b w:val="0"/>
            <w:bCs w:val="0"/>
            <w:i/>
            <w:iCs/>
            <w:color w:val="auto"/>
            <w:u w:val="none"/>
            <w:lang w:eastAsia="ro-RO"/>
          </w:rPr>
          <w:t>alin. (1)</w:t>
        </w:r>
      </w:hyperlink>
      <w:r w:rsidRPr="00F75FEA">
        <w:rPr>
          <w:rFonts w:ascii="Trebuchet MS" w:eastAsia="Times New Roman" w:hAnsi="Trebuchet MS" w:cs="Times New Roman"/>
          <w:i/>
          <w:iCs/>
          <w:lang w:eastAsia="ro-RO"/>
        </w:rPr>
        <w:t xml:space="preserve"> din Ordonanţa de urgenţă a Guvernului nr. 57/2007, aprobată cu modificări şi completări prin Legea </w:t>
      </w:r>
      <w:hyperlink r:id="rId13" w:history="1">
        <w:r w:rsidRPr="00F75FEA">
          <w:rPr>
            <w:rStyle w:val="Hyperlink"/>
            <w:rFonts w:ascii="Trebuchet MS" w:eastAsia="Times New Roman" w:hAnsi="Trebuchet MS" w:cs="Times New Roman"/>
            <w:b w:val="0"/>
            <w:bCs w:val="0"/>
            <w:i/>
            <w:iCs/>
            <w:color w:val="auto"/>
            <w:u w:val="none"/>
            <w:lang w:eastAsia="ro-RO"/>
          </w:rPr>
          <w:t>nr.</w:t>
        </w:r>
        <w:r w:rsidRPr="00F75FEA">
          <w:rPr>
            <w:rStyle w:val="Hyperlink"/>
            <w:rFonts w:ascii="Trebuchet MS" w:eastAsia="Times New Roman" w:hAnsi="Trebuchet MS" w:cs="Times New Roman"/>
            <w:i/>
            <w:iCs/>
            <w:color w:val="auto"/>
            <w:u w:val="none"/>
            <w:lang w:eastAsia="ro-RO"/>
          </w:rPr>
          <w:t xml:space="preserve"> </w:t>
        </w:r>
        <w:r w:rsidRPr="00F75FEA">
          <w:rPr>
            <w:rStyle w:val="Hyperlink"/>
            <w:rFonts w:ascii="Trebuchet MS" w:eastAsia="Times New Roman" w:hAnsi="Trebuchet MS" w:cs="Times New Roman"/>
            <w:b w:val="0"/>
            <w:bCs w:val="0"/>
            <w:i/>
            <w:iCs/>
            <w:color w:val="auto"/>
            <w:u w:val="none"/>
            <w:lang w:eastAsia="ro-RO"/>
          </w:rPr>
          <w:t>49/2011</w:t>
        </w:r>
      </w:hyperlink>
      <w:r w:rsidRPr="00F75FEA">
        <w:rPr>
          <w:rFonts w:ascii="Trebuchet MS" w:eastAsia="Times New Roman" w:hAnsi="Trebuchet MS" w:cs="Times New Roman"/>
          <w:i/>
          <w:iCs/>
          <w:lang w:eastAsia="ro-RO"/>
        </w:rPr>
        <w:t xml:space="preserve">, cu modificările şi completările ulterioare, este necesară pentru </w:t>
      </w:r>
      <w:r w:rsidR="00A62CE9">
        <w:rPr>
          <w:rFonts w:ascii="Trebuchet MS" w:eastAsia="Times New Roman" w:hAnsi="Trebuchet MS" w:cs="Times New Roman"/>
          <w:i/>
          <w:iCs/>
          <w:lang w:eastAsia="ro-RO"/>
        </w:rPr>
        <w:t xml:space="preserve">finalizarea </w:t>
      </w:r>
      <w:r w:rsidRPr="00F75FEA">
        <w:rPr>
          <w:rFonts w:ascii="Trebuchet MS" w:eastAsia="Times New Roman" w:hAnsi="Trebuchet MS" w:cs="Times New Roman"/>
          <w:i/>
          <w:iCs/>
          <w:lang w:eastAsia="ro-RO"/>
        </w:rPr>
        <w:t xml:space="preserve">obiectivului </w:t>
      </w:r>
      <w:r w:rsidR="00283420" w:rsidRPr="00F75FEA">
        <w:rPr>
          <w:rFonts w:ascii="Trebuchet MS" w:eastAsia="Times New Roman" w:hAnsi="Trebuchet MS" w:cs="Times New Roman"/>
          <w:i/>
          <w:iCs/>
          <w:lang w:eastAsia="ro-RO"/>
        </w:rPr>
        <w:t>de investiții ”Autostrada Sibiu - Pitești”</w:t>
      </w:r>
      <w:r w:rsidR="008B0C63" w:rsidRPr="00F75FEA">
        <w:rPr>
          <w:rFonts w:ascii="Trebuchet MS" w:eastAsia="Times New Roman" w:hAnsi="Trebuchet MS" w:cs="Times New Roman"/>
          <w:i/>
          <w:iCs/>
          <w:lang w:eastAsia="ro-RO"/>
        </w:rPr>
        <w:t>,</w:t>
      </w:r>
    </w:p>
    <w:p w14:paraId="60428531" w14:textId="5687CCB6" w:rsidR="008B0C63" w:rsidRPr="00F75FEA" w:rsidRDefault="008B0C63" w:rsidP="00021E10">
      <w:pPr>
        <w:spacing w:after="0" w:line="240" w:lineRule="auto"/>
        <w:ind w:left="142" w:right="222" w:firstLine="709"/>
        <w:jc w:val="both"/>
        <w:rPr>
          <w:rFonts w:ascii="Trebuchet MS" w:hAnsi="Trebuchet MS" w:cs="Times New Roman"/>
          <w:i/>
          <w:iCs/>
        </w:rPr>
      </w:pPr>
      <w:r w:rsidRPr="00F75FEA">
        <w:rPr>
          <w:rFonts w:ascii="Trebuchet MS" w:eastAsia="Times New Roman" w:hAnsi="Trebuchet MS" w:cs="Times New Roman"/>
          <w:i/>
          <w:iCs/>
          <w:lang w:eastAsia="ro-RO"/>
        </w:rPr>
        <w:t>ţinând cont de starea de fapt, independentă de voinţa Guvernului, a situaţiei extraordinare, determinată de imposibilitatea</w:t>
      </w:r>
      <w:r w:rsidR="00AA0840" w:rsidRPr="00F75FEA">
        <w:rPr>
          <w:rFonts w:ascii="Trebuchet MS" w:eastAsia="Times New Roman" w:hAnsi="Trebuchet MS" w:cs="Times New Roman"/>
          <w:i/>
          <w:iCs/>
          <w:lang w:eastAsia="ro-RO"/>
        </w:rPr>
        <w:t xml:space="preserve"> finalizării obiectivului de investiții ”Autostrada Sibiu - Pitești”</w:t>
      </w:r>
      <w:r w:rsidRPr="00F75FEA">
        <w:rPr>
          <w:rFonts w:ascii="Trebuchet MS" w:eastAsia="Times New Roman" w:hAnsi="Trebuchet MS" w:cs="Times New Roman"/>
          <w:i/>
          <w:iCs/>
          <w:lang w:eastAsia="ro-RO"/>
        </w:rPr>
        <w:t xml:space="preserve"> potrivit legislaţiei în vigoare, respectiv faptul că</w:t>
      </w:r>
      <w:r w:rsidRPr="00F75FEA">
        <w:rPr>
          <w:rFonts w:ascii="Trebuchet MS" w:hAnsi="Trebuchet MS" w:cs="Times New Roman"/>
          <w:i/>
          <w:iCs/>
        </w:rPr>
        <w:t xml:space="preserve"> în zonele-tampon, respectiv în zonele de conservare durabilă şi de management durabil este interzisă realizarea de construcţii noi, cu excepţia celor ce servesc strict administrării ariei naturale protejate sau activităţilor de cercetare ştiinţifică ori a celor destinate asigurării siguranţei naţionale sau prevenirii unor calamităţi naturale,</w:t>
      </w:r>
    </w:p>
    <w:p w14:paraId="6C0A1A60" w14:textId="457D4561" w:rsidR="00AA0840" w:rsidRPr="00F75FEA" w:rsidRDefault="00AA0840" w:rsidP="00021E10">
      <w:pPr>
        <w:spacing w:after="0" w:line="240" w:lineRule="auto"/>
        <w:ind w:left="142" w:right="222" w:firstLine="709"/>
        <w:jc w:val="both"/>
        <w:rPr>
          <w:rFonts w:ascii="Trebuchet MS" w:eastAsia="Times New Roman" w:hAnsi="Trebuchet MS" w:cs="Times New Roman"/>
          <w:i/>
          <w:iCs/>
          <w:lang w:eastAsia="ro-RO"/>
        </w:rPr>
      </w:pPr>
      <w:r w:rsidRPr="00F75FEA">
        <w:rPr>
          <w:rFonts w:ascii="Trebuchet MS" w:eastAsia="Times New Roman" w:hAnsi="Trebuchet MS" w:cs="Times New Roman"/>
          <w:i/>
          <w:iCs/>
          <w:lang w:eastAsia="ro-RO"/>
        </w:rPr>
        <w:t>având în vedere că în conformitate cu dispozițiile legale în vigoare</w:t>
      </w:r>
      <w:r w:rsidRPr="00F75FEA">
        <w:rPr>
          <w:rFonts w:ascii="Trebuchet MS" w:hAnsi="Trebuchet MS" w:cs="Times New Roman"/>
          <w:i/>
          <w:iCs/>
        </w:rPr>
        <w:t>, în rezervaţiile naturale nu sunt permise activităţi de utilizare a resurselor naturale, prin excepţie, fiind permise numai acele intervenţii care au drept scopuri protejarea, promovarea şi asigurarea continuităţii existenţei obiectivelor pentru care au fost constituite, precum şi unele activităţi de valorificare durabilă a anumitor resurse naturale și, totodată, potrivit legislației în vigoare</w:t>
      </w:r>
      <w:r w:rsidRPr="00F75FEA">
        <w:rPr>
          <w:rFonts w:ascii="Trebuchet MS" w:eastAsia="Times New Roman" w:hAnsi="Trebuchet MS" w:cs="Times New Roman"/>
          <w:i/>
          <w:iCs/>
          <w:lang w:eastAsia="ro-RO"/>
        </w:rPr>
        <w:t xml:space="preserve"> scoaterea definitivă sau temporară din circuitul agricol ori silvic de terenuri de pe raza ariei naturale protejate de interes naţional/internaţional, cu excepţia celor aflate în zonele de dezvoltare durabilă, se poate realiza numai pentru obiective care vizează asigurarea securităţii naţionale, a securităţii sănătăţii oamenilor şi animalelor sau pentru obiectivele destinate cercetării ştiinţifice şi a bunei administrări a ariei naturale protejate, </w:t>
      </w:r>
    </w:p>
    <w:p w14:paraId="4CE6C37C" w14:textId="32C55176" w:rsidR="003F236E" w:rsidRPr="00F75FEA" w:rsidRDefault="003F236E" w:rsidP="003F236E">
      <w:pPr>
        <w:spacing w:after="0" w:line="240" w:lineRule="auto"/>
        <w:ind w:left="142" w:right="222" w:firstLine="709"/>
        <w:jc w:val="both"/>
        <w:rPr>
          <w:rFonts w:ascii="Trebuchet MS" w:eastAsia="Times New Roman" w:hAnsi="Trebuchet MS" w:cs="Times New Roman"/>
          <w:i/>
          <w:iCs/>
          <w:lang w:eastAsia="ro-RO"/>
        </w:rPr>
      </w:pPr>
      <w:r w:rsidRPr="008B0C63">
        <w:rPr>
          <w:rFonts w:ascii="Trebuchet MS" w:eastAsia="Times New Roman" w:hAnsi="Trebuchet MS" w:cs="Times New Roman"/>
          <w:i/>
          <w:iCs/>
          <w:lang w:eastAsia="ro-RO"/>
        </w:rPr>
        <w:t xml:space="preserve">ţinând cont că urgenţa adoptării prezentelor măsuri legislative este determinată de faptul că, în prezent, cadrul legal nu permite </w:t>
      </w:r>
      <w:r w:rsidRPr="00F75FEA">
        <w:rPr>
          <w:rFonts w:ascii="Trebuchet MS" w:eastAsia="Times New Roman" w:hAnsi="Trebuchet MS" w:cs="Times New Roman"/>
          <w:i/>
          <w:iCs/>
          <w:lang w:eastAsia="ro-RO"/>
        </w:rPr>
        <w:t xml:space="preserve">realizarea lucrărilor </w:t>
      </w:r>
      <w:r w:rsidRPr="008B0C63">
        <w:rPr>
          <w:rFonts w:ascii="Trebuchet MS" w:eastAsia="Times New Roman" w:hAnsi="Trebuchet MS" w:cs="Times New Roman"/>
          <w:i/>
          <w:iCs/>
          <w:lang w:eastAsia="ro-RO"/>
        </w:rPr>
        <w:t>în cadrul ariilor protejate de interes naţional, iar prin implementarea modificărilor legislative propuse se obţine o derogare punctuală pentru realizarea un</w:t>
      </w:r>
      <w:r w:rsidRPr="00F75FEA">
        <w:rPr>
          <w:rFonts w:ascii="Trebuchet MS" w:eastAsia="Times New Roman" w:hAnsi="Trebuchet MS" w:cs="Times New Roman"/>
          <w:i/>
          <w:iCs/>
          <w:lang w:eastAsia="ro-RO"/>
        </w:rPr>
        <w:t>or</w:t>
      </w:r>
      <w:r w:rsidRPr="008B0C63">
        <w:rPr>
          <w:rFonts w:ascii="Trebuchet MS" w:eastAsia="Times New Roman" w:hAnsi="Trebuchet MS" w:cs="Times New Roman"/>
          <w:i/>
          <w:iCs/>
          <w:lang w:eastAsia="ro-RO"/>
        </w:rPr>
        <w:t xml:space="preserve"> lucrări în cadrul un</w:t>
      </w:r>
      <w:r w:rsidR="00F75FEA" w:rsidRPr="00F75FEA">
        <w:rPr>
          <w:rFonts w:ascii="Trebuchet MS" w:eastAsia="Times New Roman" w:hAnsi="Trebuchet MS" w:cs="Times New Roman"/>
          <w:i/>
          <w:iCs/>
          <w:lang w:eastAsia="ro-RO"/>
        </w:rPr>
        <w:t>or</w:t>
      </w:r>
      <w:r w:rsidRPr="008B0C63">
        <w:rPr>
          <w:rFonts w:ascii="Trebuchet MS" w:eastAsia="Times New Roman" w:hAnsi="Trebuchet MS" w:cs="Times New Roman"/>
          <w:i/>
          <w:iCs/>
          <w:lang w:eastAsia="ro-RO"/>
        </w:rPr>
        <w:t xml:space="preserve"> arii protejate de interes naţional pe baza acordurilor de mediu obţinute, astfel încât nu există riscul generalizării acestei derogări şi aplicării în alte situaţii, </w:t>
      </w:r>
    </w:p>
    <w:p w14:paraId="630B497E" w14:textId="7258FCA3" w:rsidR="00AA0840" w:rsidRPr="00F75FEA" w:rsidRDefault="00AA0840" w:rsidP="003F236E">
      <w:pPr>
        <w:spacing w:after="0" w:line="240" w:lineRule="auto"/>
        <w:ind w:left="142" w:right="222" w:firstLine="709"/>
        <w:jc w:val="both"/>
        <w:rPr>
          <w:rFonts w:ascii="Trebuchet MS" w:hAnsi="Trebuchet MS" w:cs="Times New Roman"/>
          <w:i/>
          <w:iCs/>
          <w:color w:val="EE0000"/>
        </w:rPr>
      </w:pPr>
      <w:r w:rsidRPr="00F75FEA">
        <w:rPr>
          <w:rFonts w:ascii="Trebuchet MS" w:eastAsia="Times New Roman" w:hAnsi="Trebuchet MS" w:cs="Times New Roman"/>
          <w:i/>
          <w:iCs/>
          <w:lang w:eastAsia="ro-RO"/>
        </w:rPr>
        <w:t>a</w:t>
      </w:r>
      <w:r w:rsidRPr="00F75FEA">
        <w:rPr>
          <w:rFonts w:ascii="Trebuchet MS" w:hAnsi="Trebuchet MS" w:cs="Times New Roman"/>
          <w:i/>
          <w:iCs/>
        </w:rPr>
        <w:t xml:space="preserve">vând în vedere că starea de fapt cuantificabilă a situației extraordinare este determinată de faptul că </w:t>
      </w:r>
      <w:r w:rsidR="0080182C" w:rsidRPr="00F75FEA">
        <w:rPr>
          <w:rFonts w:ascii="Trebuchet MS" w:hAnsi="Trebuchet MS" w:cs="Times New Roman"/>
          <w:i/>
          <w:iCs/>
        </w:rPr>
        <w:t xml:space="preserve">neadoptarea </w:t>
      </w:r>
      <w:r w:rsidR="0080182C" w:rsidRPr="008B0C63">
        <w:rPr>
          <w:rFonts w:ascii="Trebuchet MS" w:eastAsia="Times New Roman" w:hAnsi="Trebuchet MS" w:cs="Times New Roman"/>
          <w:i/>
          <w:iCs/>
          <w:lang w:eastAsia="ro-RO"/>
        </w:rPr>
        <w:t xml:space="preserve">derogării de la dispoziţiile Ordonanţei de urgenţă a Guvernului </w:t>
      </w:r>
      <w:hyperlink r:id="rId14" w:history="1">
        <w:r w:rsidR="0080182C" w:rsidRPr="0018404B">
          <w:rPr>
            <w:rStyle w:val="Hyperlink"/>
            <w:rFonts w:ascii="Trebuchet MS" w:eastAsia="Times New Roman" w:hAnsi="Trebuchet MS" w:cs="Times New Roman"/>
            <w:b w:val="0"/>
            <w:bCs w:val="0"/>
            <w:i/>
            <w:iCs/>
            <w:color w:val="auto"/>
            <w:u w:val="none"/>
            <w:lang w:eastAsia="ro-RO"/>
          </w:rPr>
          <w:t>nr.</w:t>
        </w:r>
        <w:r w:rsidR="0080182C" w:rsidRPr="008B0C63">
          <w:rPr>
            <w:rStyle w:val="Hyperlink"/>
            <w:rFonts w:ascii="Trebuchet MS" w:eastAsia="Times New Roman" w:hAnsi="Trebuchet MS" w:cs="Times New Roman"/>
            <w:i/>
            <w:iCs/>
            <w:color w:val="auto"/>
            <w:u w:val="none"/>
            <w:lang w:eastAsia="ro-RO"/>
          </w:rPr>
          <w:t xml:space="preserve"> </w:t>
        </w:r>
        <w:r w:rsidR="0080182C" w:rsidRPr="008B0C63">
          <w:rPr>
            <w:rStyle w:val="Hyperlink"/>
            <w:rFonts w:ascii="Trebuchet MS" w:eastAsia="Times New Roman" w:hAnsi="Trebuchet MS" w:cs="Times New Roman"/>
            <w:b w:val="0"/>
            <w:bCs w:val="0"/>
            <w:i/>
            <w:iCs/>
            <w:color w:val="auto"/>
            <w:u w:val="none"/>
            <w:lang w:eastAsia="ro-RO"/>
          </w:rPr>
          <w:t>57/2007</w:t>
        </w:r>
      </w:hyperlink>
      <w:r w:rsidR="0080182C" w:rsidRPr="008B0C63">
        <w:rPr>
          <w:rFonts w:ascii="Trebuchet MS" w:eastAsia="Times New Roman" w:hAnsi="Trebuchet MS" w:cs="Times New Roman"/>
          <w:i/>
          <w:iCs/>
          <w:lang w:eastAsia="ro-RO"/>
        </w:rPr>
        <w:t xml:space="preserve">, aprobată cu modificări şi completări prin Legea </w:t>
      </w:r>
      <w:hyperlink r:id="rId15" w:history="1">
        <w:r w:rsidR="0080182C" w:rsidRPr="008B0C63">
          <w:rPr>
            <w:rStyle w:val="Hyperlink"/>
            <w:rFonts w:ascii="Trebuchet MS" w:eastAsia="Times New Roman" w:hAnsi="Trebuchet MS" w:cs="Times New Roman"/>
            <w:b w:val="0"/>
            <w:bCs w:val="0"/>
            <w:i/>
            <w:iCs/>
            <w:color w:val="auto"/>
            <w:u w:val="none"/>
            <w:lang w:eastAsia="ro-RO"/>
          </w:rPr>
          <w:t>nr. 49/2011</w:t>
        </w:r>
      </w:hyperlink>
      <w:r w:rsidR="0080182C" w:rsidRPr="008B0C63">
        <w:rPr>
          <w:rFonts w:ascii="Trebuchet MS" w:eastAsia="Times New Roman" w:hAnsi="Trebuchet MS" w:cs="Times New Roman"/>
          <w:i/>
          <w:iCs/>
          <w:lang w:eastAsia="ro-RO"/>
        </w:rPr>
        <w:t xml:space="preserve">, cu modificările şi completările ulterioare, </w:t>
      </w:r>
      <w:r w:rsidR="0080182C" w:rsidRPr="00F75FEA">
        <w:rPr>
          <w:rFonts w:ascii="Trebuchet MS" w:eastAsia="Times New Roman" w:hAnsi="Trebuchet MS" w:cs="Times New Roman"/>
          <w:i/>
          <w:iCs/>
          <w:lang w:eastAsia="ro-RO"/>
        </w:rPr>
        <w:t>conduce la</w:t>
      </w:r>
      <w:r w:rsidR="0080182C" w:rsidRPr="00F75FEA">
        <w:rPr>
          <w:rFonts w:ascii="Trebuchet MS" w:hAnsi="Trebuchet MS" w:cs="Times New Roman"/>
          <w:i/>
          <w:iCs/>
        </w:rPr>
        <w:t xml:space="preserve"> </w:t>
      </w:r>
      <w:r w:rsidRPr="00F75FEA">
        <w:rPr>
          <w:rFonts w:ascii="Trebuchet MS" w:hAnsi="Trebuchet MS" w:cs="Times New Roman"/>
          <w:i/>
          <w:iCs/>
        </w:rPr>
        <w:t>pierderea finanțării obținute</w:t>
      </w:r>
      <w:r w:rsidR="00112D4A">
        <w:rPr>
          <w:rFonts w:ascii="Trebuchet MS" w:hAnsi="Trebuchet MS" w:cs="Times New Roman"/>
          <w:i/>
          <w:iCs/>
        </w:rPr>
        <w:t xml:space="preserve"> din fonduri</w:t>
      </w:r>
      <w:r w:rsidR="004C059D">
        <w:rPr>
          <w:rFonts w:ascii="Trebuchet MS" w:hAnsi="Trebuchet MS" w:cs="Times New Roman"/>
          <w:i/>
          <w:iCs/>
        </w:rPr>
        <w:t xml:space="preserve"> externe</w:t>
      </w:r>
      <w:r w:rsidR="00112D4A">
        <w:rPr>
          <w:rFonts w:ascii="Trebuchet MS" w:hAnsi="Trebuchet MS" w:cs="Times New Roman"/>
          <w:i/>
          <w:iCs/>
        </w:rPr>
        <w:t xml:space="preserve"> nerambursabile</w:t>
      </w:r>
      <w:r w:rsidRPr="00F75FEA">
        <w:rPr>
          <w:rFonts w:ascii="Trebuchet MS" w:hAnsi="Trebuchet MS" w:cs="Times New Roman"/>
          <w:i/>
          <w:iCs/>
        </w:rPr>
        <w:t xml:space="preserve"> pentru </w:t>
      </w:r>
      <w:r w:rsidR="003E4F51">
        <w:rPr>
          <w:rFonts w:ascii="Trebuchet MS" w:hAnsi="Trebuchet MS" w:cs="Times New Roman"/>
          <w:i/>
          <w:iCs/>
        </w:rPr>
        <w:t xml:space="preserve">finalizarea </w:t>
      </w:r>
      <w:r w:rsidR="0080182C" w:rsidRPr="00F75FEA">
        <w:rPr>
          <w:rFonts w:ascii="Trebuchet MS" w:eastAsia="Times New Roman" w:hAnsi="Trebuchet MS" w:cs="Times New Roman"/>
          <w:i/>
          <w:iCs/>
          <w:lang w:eastAsia="ro-RO"/>
        </w:rPr>
        <w:t>obiectivului de investiții ”Autostrada Sibiu - Pitești”, respectiv</w:t>
      </w:r>
      <w:r w:rsidR="00112D4A">
        <w:rPr>
          <w:rFonts w:ascii="Trebuchet MS" w:eastAsia="Times New Roman" w:hAnsi="Trebuchet MS" w:cs="Times New Roman"/>
          <w:i/>
          <w:iCs/>
          <w:lang w:eastAsia="ro-RO"/>
        </w:rPr>
        <w:t xml:space="preserve"> 17 mld</w:t>
      </w:r>
      <w:r w:rsidR="003E4F51">
        <w:rPr>
          <w:rFonts w:ascii="Trebuchet MS" w:eastAsia="Times New Roman" w:hAnsi="Trebuchet MS" w:cs="Times New Roman"/>
          <w:i/>
          <w:iCs/>
          <w:lang w:eastAsia="ro-RO"/>
        </w:rPr>
        <w:t>.</w:t>
      </w:r>
      <w:r w:rsidR="00112D4A">
        <w:rPr>
          <w:rFonts w:ascii="Trebuchet MS" w:eastAsia="Times New Roman" w:hAnsi="Trebuchet MS" w:cs="Times New Roman"/>
          <w:i/>
          <w:iCs/>
          <w:lang w:eastAsia="ro-RO"/>
        </w:rPr>
        <w:t xml:space="preserve"> lei</w:t>
      </w:r>
      <w:r w:rsidR="0080182C" w:rsidRPr="00F75FEA">
        <w:rPr>
          <w:rFonts w:ascii="Trebuchet MS" w:eastAsia="Times New Roman" w:hAnsi="Trebuchet MS" w:cs="Times New Roman"/>
          <w:i/>
          <w:iCs/>
          <w:lang w:eastAsia="ro-RO"/>
        </w:rPr>
        <w:t xml:space="preserve"> </w:t>
      </w:r>
      <w:r w:rsidRPr="00F75FEA">
        <w:rPr>
          <w:rFonts w:ascii="Trebuchet MS" w:hAnsi="Trebuchet MS" w:cs="Times New Roman"/>
          <w:i/>
          <w:iCs/>
        </w:rPr>
        <w:t>pentru sec</w:t>
      </w:r>
      <w:r w:rsidR="0080182C" w:rsidRPr="00F75FEA">
        <w:rPr>
          <w:rFonts w:ascii="Trebuchet MS" w:hAnsi="Trebuchet MS" w:cs="Times New Roman"/>
          <w:i/>
          <w:iCs/>
        </w:rPr>
        <w:t>ț</w:t>
      </w:r>
      <w:r w:rsidRPr="00F75FEA">
        <w:rPr>
          <w:rFonts w:ascii="Trebuchet MS" w:hAnsi="Trebuchet MS" w:cs="Times New Roman"/>
          <w:i/>
          <w:iCs/>
        </w:rPr>
        <w:t>iun</w:t>
      </w:r>
      <w:r w:rsidR="00112D4A">
        <w:rPr>
          <w:rFonts w:ascii="Trebuchet MS" w:hAnsi="Trebuchet MS" w:cs="Times New Roman"/>
          <w:i/>
          <w:iCs/>
        </w:rPr>
        <w:t>ile</w:t>
      </w:r>
      <w:r w:rsidRPr="00F75FEA">
        <w:rPr>
          <w:rFonts w:ascii="Trebuchet MS" w:hAnsi="Trebuchet MS" w:cs="Times New Roman"/>
          <w:i/>
          <w:iCs/>
        </w:rPr>
        <w:t xml:space="preserve"> 2 </w:t>
      </w:r>
      <w:r w:rsidR="0080182C" w:rsidRPr="00F75FEA">
        <w:rPr>
          <w:rFonts w:ascii="Trebuchet MS" w:hAnsi="Trebuchet MS" w:cs="Times New Roman"/>
          <w:i/>
          <w:iCs/>
        </w:rPr>
        <w:t>ș</w:t>
      </w:r>
      <w:r w:rsidRPr="00F75FEA">
        <w:rPr>
          <w:rFonts w:ascii="Trebuchet MS" w:hAnsi="Trebuchet MS" w:cs="Times New Roman"/>
          <w:i/>
          <w:iCs/>
        </w:rPr>
        <w:t xml:space="preserve">i </w:t>
      </w:r>
      <w:r w:rsidR="003E4F51">
        <w:rPr>
          <w:rFonts w:ascii="Trebuchet MS" w:hAnsi="Trebuchet MS" w:cs="Times New Roman"/>
          <w:i/>
          <w:iCs/>
        </w:rPr>
        <w:t>3</w:t>
      </w:r>
      <w:r w:rsidR="00112D4A">
        <w:rPr>
          <w:rFonts w:ascii="Trebuchet MS" w:hAnsi="Trebuchet MS" w:cs="Times New Roman"/>
          <w:i/>
          <w:iCs/>
        </w:rPr>
        <w:t>, secțiuni afectate de prevederile legale în vigoare cu privire la arii protejate, cu mențiunea că secțiunile 1 și 5 au fost deja date în trafic, iar secțiunea 4 este realizată în proporție de 85%.</w:t>
      </w:r>
      <w:r w:rsidR="0080182C" w:rsidRPr="00F75FEA">
        <w:rPr>
          <w:rFonts w:ascii="Trebuchet MS" w:hAnsi="Trebuchet MS" w:cs="Times New Roman"/>
          <w:i/>
          <w:iCs/>
        </w:rPr>
        <w:t xml:space="preserve"> </w:t>
      </w:r>
    </w:p>
    <w:p w14:paraId="430F4509" w14:textId="10D39D54" w:rsidR="00AA0840" w:rsidRPr="00F75FEA" w:rsidRDefault="003E4F51" w:rsidP="003F236E">
      <w:pPr>
        <w:spacing w:after="0" w:line="240" w:lineRule="auto"/>
        <w:ind w:left="142" w:right="222" w:firstLine="709"/>
        <w:jc w:val="both"/>
        <w:rPr>
          <w:rFonts w:ascii="Trebuchet MS" w:hAnsi="Trebuchet MS" w:cs="Times New Roman"/>
          <w:i/>
          <w:iCs/>
        </w:rPr>
      </w:pPr>
      <w:r>
        <w:rPr>
          <w:rFonts w:ascii="Trebuchet MS" w:hAnsi="Trebuchet MS" w:cs="Times New Roman"/>
          <w:i/>
          <w:iCs/>
        </w:rPr>
        <w:t xml:space="preserve">Luând în considerare faptul că </w:t>
      </w:r>
      <w:r w:rsidR="00AA0840" w:rsidRPr="00F75FEA">
        <w:rPr>
          <w:rFonts w:ascii="Trebuchet MS" w:hAnsi="Trebuchet MS" w:cs="Times New Roman"/>
          <w:i/>
          <w:iCs/>
        </w:rPr>
        <w:t>o consecință negativă a neadoptării în regim de urgență a</w:t>
      </w:r>
      <w:r w:rsidR="008201AC" w:rsidRPr="00F75FEA">
        <w:rPr>
          <w:rFonts w:ascii="Trebuchet MS" w:hAnsi="Trebuchet MS" w:cs="Times New Roman"/>
          <w:i/>
          <w:iCs/>
        </w:rPr>
        <w:t xml:space="preserve"> derogării de la prevederile </w:t>
      </w:r>
      <w:r w:rsidR="008201AC" w:rsidRPr="008B0C63">
        <w:rPr>
          <w:rFonts w:ascii="Trebuchet MS" w:eastAsia="Times New Roman" w:hAnsi="Trebuchet MS" w:cs="Times New Roman"/>
          <w:i/>
          <w:iCs/>
          <w:lang w:eastAsia="ro-RO"/>
        </w:rPr>
        <w:t xml:space="preserve">Ordonanţei de urgenţă a Guvernului </w:t>
      </w:r>
      <w:hyperlink r:id="rId16" w:history="1">
        <w:r w:rsidR="008201AC" w:rsidRPr="008B0C63">
          <w:rPr>
            <w:rStyle w:val="Hyperlink"/>
            <w:rFonts w:ascii="Trebuchet MS" w:eastAsia="Times New Roman" w:hAnsi="Trebuchet MS" w:cs="Times New Roman"/>
            <w:i/>
            <w:iCs/>
            <w:color w:val="auto"/>
            <w:u w:val="none"/>
            <w:lang w:eastAsia="ro-RO"/>
          </w:rPr>
          <w:t xml:space="preserve">nr. </w:t>
        </w:r>
        <w:r w:rsidR="008201AC" w:rsidRPr="008B0C63">
          <w:rPr>
            <w:rStyle w:val="Hyperlink"/>
            <w:rFonts w:ascii="Trebuchet MS" w:eastAsia="Times New Roman" w:hAnsi="Trebuchet MS" w:cs="Times New Roman"/>
            <w:b w:val="0"/>
            <w:bCs w:val="0"/>
            <w:i/>
            <w:iCs/>
            <w:color w:val="auto"/>
            <w:u w:val="none"/>
            <w:lang w:eastAsia="ro-RO"/>
          </w:rPr>
          <w:t>57/2007</w:t>
        </w:r>
      </w:hyperlink>
      <w:r w:rsidR="008201AC" w:rsidRPr="008B0C63">
        <w:rPr>
          <w:rFonts w:ascii="Trebuchet MS" w:eastAsia="Times New Roman" w:hAnsi="Trebuchet MS" w:cs="Times New Roman"/>
          <w:i/>
          <w:iCs/>
          <w:lang w:eastAsia="ro-RO"/>
        </w:rPr>
        <w:t xml:space="preserve">, aprobată cu modificări şi completări prin Legea </w:t>
      </w:r>
      <w:hyperlink r:id="rId17" w:history="1">
        <w:r w:rsidR="008201AC" w:rsidRPr="008B0C63">
          <w:rPr>
            <w:rStyle w:val="Hyperlink"/>
            <w:rFonts w:ascii="Trebuchet MS" w:eastAsia="Times New Roman" w:hAnsi="Trebuchet MS" w:cs="Times New Roman"/>
            <w:b w:val="0"/>
            <w:bCs w:val="0"/>
            <w:i/>
            <w:iCs/>
            <w:color w:val="auto"/>
            <w:u w:val="none"/>
            <w:lang w:eastAsia="ro-RO"/>
          </w:rPr>
          <w:t>nr. 49/2011</w:t>
        </w:r>
      </w:hyperlink>
      <w:r w:rsidR="008201AC" w:rsidRPr="008B0C63">
        <w:rPr>
          <w:rFonts w:ascii="Trebuchet MS" w:eastAsia="Times New Roman" w:hAnsi="Trebuchet MS" w:cs="Times New Roman"/>
          <w:i/>
          <w:iCs/>
          <w:lang w:eastAsia="ro-RO"/>
        </w:rPr>
        <w:t>, cu modificările şi completările ulterioare,</w:t>
      </w:r>
      <w:r w:rsidR="00AA0840" w:rsidRPr="00F75FEA">
        <w:rPr>
          <w:rFonts w:ascii="Trebuchet MS" w:hAnsi="Trebuchet MS" w:cs="Times New Roman"/>
          <w:i/>
          <w:iCs/>
        </w:rPr>
        <w:t xml:space="preserve"> este reprezentată de faptul că imposibilitatea finalizării </w:t>
      </w:r>
      <w:r w:rsidR="008201AC" w:rsidRPr="00F75FEA">
        <w:rPr>
          <w:rFonts w:ascii="Trebuchet MS" w:eastAsia="Times New Roman" w:hAnsi="Trebuchet MS" w:cs="Times New Roman"/>
          <w:i/>
          <w:iCs/>
          <w:lang w:eastAsia="ro-RO"/>
        </w:rPr>
        <w:t xml:space="preserve">obiectivului de investiții ”Autostrada Sibiu - Pitești” </w:t>
      </w:r>
      <w:r w:rsidR="00AA0840" w:rsidRPr="00F75FEA">
        <w:rPr>
          <w:rFonts w:ascii="Trebuchet MS" w:hAnsi="Trebuchet MS" w:cs="Times New Roman"/>
          <w:i/>
          <w:iCs/>
        </w:rPr>
        <w:t>și pierderea finanțării, va conduce la rezilier</w:t>
      </w:r>
      <w:r w:rsidR="00F75FEA" w:rsidRPr="00F75FEA">
        <w:rPr>
          <w:rFonts w:ascii="Trebuchet MS" w:hAnsi="Trebuchet MS" w:cs="Times New Roman"/>
          <w:i/>
          <w:iCs/>
        </w:rPr>
        <w:t>ea</w:t>
      </w:r>
      <w:r w:rsidR="00AA0840" w:rsidRPr="00F75FEA">
        <w:rPr>
          <w:rFonts w:ascii="Trebuchet MS" w:hAnsi="Trebuchet MS" w:cs="Times New Roman"/>
          <w:i/>
          <w:iCs/>
        </w:rPr>
        <w:t xml:space="preserve"> contractelor de proiectare și execuție</w:t>
      </w:r>
      <w:r w:rsidR="00F75FEA" w:rsidRPr="00F75FEA">
        <w:rPr>
          <w:rFonts w:ascii="Trebuchet MS" w:hAnsi="Trebuchet MS" w:cs="Times New Roman"/>
          <w:i/>
          <w:iCs/>
        </w:rPr>
        <w:t xml:space="preserve"> și, implicit</w:t>
      </w:r>
      <w:r w:rsidR="00AA0840" w:rsidRPr="00F75FEA">
        <w:rPr>
          <w:rFonts w:ascii="Trebuchet MS" w:hAnsi="Trebuchet MS" w:cs="Times New Roman"/>
          <w:i/>
          <w:iCs/>
        </w:rPr>
        <w:t xml:space="preserve">, la suportarea de către </w:t>
      </w:r>
      <w:r w:rsidR="00F75FEA" w:rsidRPr="00F75FEA">
        <w:rPr>
          <w:rFonts w:ascii="Trebuchet MS" w:hAnsi="Trebuchet MS" w:cs="Times New Roman"/>
          <w:i/>
          <w:iCs/>
        </w:rPr>
        <w:t>s</w:t>
      </w:r>
      <w:r w:rsidR="00AA0840" w:rsidRPr="00F75FEA">
        <w:rPr>
          <w:rFonts w:ascii="Trebuchet MS" w:hAnsi="Trebuchet MS" w:cs="Times New Roman"/>
          <w:i/>
          <w:iCs/>
        </w:rPr>
        <w:t xml:space="preserve">tatul </w:t>
      </w:r>
      <w:r w:rsidR="00F75FEA" w:rsidRPr="00F75FEA">
        <w:rPr>
          <w:rFonts w:ascii="Trebuchet MS" w:hAnsi="Trebuchet MS" w:cs="Times New Roman"/>
          <w:i/>
          <w:iCs/>
        </w:rPr>
        <w:t>r</w:t>
      </w:r>
      <w:r w:rsidR="00AA0840" w:rsidRPr="00F75FEA">
        <w:rPr>
          <w:rFonts w:ascii="Trebuchet MS" w:hAnsi="Trebuchet MS" w:cs="Times New Roman"/>
          <w:i/>
          <w:iCs/>
        </w:rPr>
        <w:t>omân a daunelor către antreprenori pentru costurile suportate de ace</w:t>
      </w:r>
      <w:r w:rsidR="008201AC" w:rsidRPr="00F75FEA">
        <w:rPr>
          <w:rFonts w:ascii="Trebuchet MS" w:hAnsi="Trebuchet MS" w:cs="Times New Roman"/>
          <w:i/>
          <w:iCs/>
        </w:rPr>
        <w:t>ș</w:t>
      </w:r>
      <w:r w:rsidR="00AA0840" w:rsidRPr="00F75FEA">
        <w:rPr>
          <w:rFonts w:ascii="Trebuchet MS" w:hAnsi="Trebuchet MS" w:cs="Times New Roman"/>
          <w:i/>
          <w:iCs/>
        </w:rPr>
        <w:t xml:space="preserve">tia </w:t>
      </w:r>
      <w:r w:rsidR="008201AC" w:rsidRPr="00F75FEA">
        <w:rPr>
          <w:rFonts w:ascii="Trebuchet MS" w:hAnsi="Trebuchet MS" w:cs="Times New Roman"/>
          <w:i/>
          <w:iCs/>
        </w:rPr>
        <w:t xml:space="preserve">atât </w:t>
      </w:r>
      <w:r w:rsidR="00AA0840" w:rsidRPr="00F75FEA">
        <w:rPr>
          <w:rFonts w:ascii="Trebuchet MS" w:hAnsi="Trebuchet MS" w:cs="Times New Roman"/>
          <w:i/>
          <w:iCs/>
        </w:rPr>
        <w:t>pentru mobilizarea resurselor necesare execuției lucrărilor, cât și pentru pierderea de profit și alte cheltuieli ce vor fi stabilite în urma proceselor în instanță</w:t>
      </w:r>
      <w:r w:rsidR="00F75FEA" w:rsidRPr="00F75FEA">
        <w:rPr>
          <w:rFonts w:ascii="Trebuchet MS" w:hAnsi="Trebuchet MS" w:cs="Times New Roman"/>
          <w:i/>
          <w:iCs/>
        </w:rPr>
        <w:t>,</w:t>
      </w:r>
    </w:p>
    <w:p w14:paraId="44B36E13" w14:textId="09D2CED7" w:rsidR="008B0C63" w:rsidRPr="008B0C63" w:rsidRDefault="003F236E" w:rsidP="00E5683E">
      <w:pPr>
        <w:shd w:val="clear" w:color="auto" w:fill="FFFFFF"/>
        <w:spacing w:after="0" w:line="240" w:lineRule="auto"/>
        <w:ind w:left="142" w:right="222" w:firstLine="720"/>
        <w:jc w:val="both"/>
        <w:rPr>
          <w:rFonts w:ascii="Trebuchet MS" w:hAnsi="Trebuchet MS" w:cs="Times New Roman"/>
          <w:i/>
          <w:iCs/>
        </w:rPr>
      </w:pPr>
      <w:r w:rsidRPr="008B0C63">
        <w:rPr>
          <w:rFonts w:ascii="Trebuchet MS" w:eastAsia="Times New Roman" w:hAnsi="Trebuchet MS" w:cs="Times New Roman"/>
          <w:i/>
          <w:iCs/>
          <w:lang w:eastAsia="ro-RO"/>
        </w:rPr>
        <w:lastRenderedPageBreak/>
        <w:t xml:space="preserve">întrucât prezenta ordonanţă de urgenţă priveşte un interes public general, deoarece </w:t>
      </w:r>
      <w:r w:rsidRPr="00F75FEA">
        <w:rPr>
          <w:rStyle w:val="tpa1"/>
          <w:rFonts w:ascii="Trebuchet MS" w:hAnsi="Trebuchet MS" w:cs="Times New Roman"/>
          <w:i/>
          <w:iCs/>
        </w:rPr>
        <w:t>i</w:t>
      </w:r>
      <w:r w:rsidR="00B85861" w:rsidRPr="00F75FEA">
        <w:rPr>
          <w:rStyle w:val="tpa1"/>
          <w:rFonts w:ascii="Trebuchet MS" w:hAnsi="Trebuchet MS" w:cs="Times New Roman"/>
          <w:i/>
          <w:iCs/>
        </w:rPr>
        <w:t xml:space="preserve">nfrastructura de transport funcționează ca o rețea și, prin urmare, lipsa de conformitate sau de operabilitate a </w:t>
      </w:r>
      <w:r w:rsidRPr="00F75FEA">
        <w:rPr>
          <w:rStyle w:val="tpa1"/>
          <w:rFonts w:ascii="Trebuchet MS" w:hAnsi="Trebuchet MS" w:cs="Times New Roman"/>
          <w:i/>
          <w:iCs/>
        </w:rPr>
        <w:t xml:space="preserve">tronsonului Autostrada Sibiu-Pitești </w:t>
      </w:r>
      <w:r w:rsidR="00B85861" w:rsidRPr="00F75FEA">
        <w:rPr>
          <w:rStyle w:val="tpa1"/>
          <w:rFonts w:ascii="Trebuchet MS" w:hAnsi="Trebuchet MS" w:cs="Times New Roman"/>
          <w:i/>
          <w:iCs/>
        </w:rPr>
        <w:t>afect</w:t>
      </w:r>
      <w:r w:rsidR="00F75FEA" w:rsidRPr="00F75FEA">
        <w:rPr>
          <w:rStyle w:val="tpa1"/>
          <w:rFonts w:ascii="Trebuchet MS" w:hAnsi="Trebuchet MS" w:cs="Times New Roman"/>
          <w:i/>
          <w:iCs/>
        </w:rPr>
        <w:t>ează</w:t>
      </w:r>
      <w:r w:rsidR="00B85861" w:rsidRPr="00F75FEA">
        <w:rPr>
          <w:rStyle w:val="tpa1"/>
          <w:rFonts w:ascii="Trebuchet MS" w:hAnsi="Trebuchet MS" w:cs="Times New Roman"/>
          <w:i/>
          <w:iCs/>
        </w:rPr>
        <w:t xml:space="preserve"> eficiența și competitivitatea întregului sistem și împiedic</w:t>
      </w:r>
      <w:r w:rsidR="00F75FEA" w:rsidRPr="00F75FEA">
        <w:rPr>
          <w:rStyle w:val="tpa1"/>
          <w:rFonts w:ascii="Trebuchet MS" w:hAnsi="Trebuchet MS" w:cs="Times New Roman"/>
          <w:i/>
          <w:iCs/>
        </w:rPr>
        <w:t>ă</w:t>
      </w:r>
      <w:r w:rsidR="00B85861" w:rsidRPr="00F75FEA">
        <w:rPr>
          <w:rStyle w:val="tpa1"/>
          <w:rFonts w:ascii="Trebuchet MS" w:hAnsi="Trebuchet MS" w:cs="Times New Roman"/>
          <w:i/>
          <w:iCs/>
        </w:rPr>
        <w:t xml:space="preserve"> valorificarea pe deplin a beneficiilor rețelei</w:t>
      </w:r>
      <w:r w:rsidRPr="00F75FEA">
        <w:rPr>
          <w:rStyle w:val="tpa1"/>
          <w:rFonts w:ascii="Trebuchet MS" w:hAnsi="Trebuchet MS" w:cs="Times New Roman"/>
          <w:i/>
          <w:iCs/>
        </w:rPr>
        <w:t xml:space="preserve"> transeuropene de transport (TEN-T)</w:t>
      </w:r>
      <w:r w:rsidR="00F75FEA" w:rsidRPr="00F75FEA">
        <w:rPr>
          <w:rStyle w:val="tpa1"/>
          <w:rFonts w:ascii="Trebuchet MS" w:hAnsi="Trebuchet MS" w:cs="Times New Roman"/>
          <w:i/>
          <w:iCs/>
        </w:rPr>
        <w:t>,</w:t>
      </w:r>
    </w:p>
    <w:p w14:paraId="083568CA" w14:textId="257C074D" w:rsidR="008B0C63" w:rsidRPr="008B0C63" w:rsidRDefault="008B0C63" w:rsidP="00E5683E">
      <w:pPr>
        <w:spacing w:after="0" w:line="240" w:lineRule="auto"/>
        <w:ind w:left="142" w:right="222" w:firstLine="709"/>
        <w:jc w:val="both"/>
        <w:rPr>
          <w:rFonts w:ascii="Trebuchet MS" w:eastAsia="Times New Roman" w:hAnsi="Trebuchet MS" w:cs="Times New Roman"/>
          <w:i/>
          <w:iCs/>
          <w:lang w:eastAsia="ro-RO"/>
        </w:rPr>
      </w:pPr>
      <w:r w:rsidRPr="008B0C63">
        <w:rPr>
          <w:rFonts w:ascii="Trebuchet MS" w:eastAsia="Times New Roman" w:hAnsi="Trebuchet MS" w:cs="Times New Roman"/>
          <w:i/>
          <w:iCs/>
          <w:lang w:eastAsia="ro-RO"/>
        </w:rPr>
        <w:t xml:space="preserve">în considerarea faptului că proiectele de infrastructură transeuropeană de transport vizează interesul public şi strategic şi constituie o prioritate pentru relansarea economiei naţionale, măsurile pentru accelerarea implementării acestora reprezentând o situaţie de urgenţă şi extraordinară,  </w:t>
      </w:r>
    </w:p>
    <w:p w14:paraId="0401C9DB" w14:textId="7D10CBEB" w:rsidR="008B0C63" w:rsidRPr="00F75FEA" w:rsidRDefault="008B0C63" w:rsidP="00E5683E">
      <w:pPr>
        <w:spacing w:after="0" w:line="240" w:lineRule="auto"/>
        <w:ind w:left="142" w:right="222" w:firstLine="709"/>
        <w:jc w:val="both"/>
        <w:rPr>
          <w:rFonts w:ascii="Trebuchet MS" w:eastAsia="Times New Roman" w:hAnsi="Trebuchet MS" w:cs="Times New Roman"/>
          <w:i/>
          <w:iCs/>
          <w:lang w:eastAsia="ro-RO"/>
        </w:rPr>
      </w:pPr>
      <w:r w:rsidRPr="008B0C63">
        <w:rPr>
          <w:rFonts w:ascii="Trebuchet MS" w:eastAsia="Times New Roman" w:hAnsi="Trebuchet MS" w:cs="Times New Roman"/>
          <w:i/>
          <w:iCs/>
          <w:lang w:eastAsia="ro-RO"/>
        </w:rPr>
        <w:t xml:space="preserve">având în vedere că elementele sus-menţionate vizează interesul public şi strategic şi constituie o situaţie de urgenţă şi extraordinară, a cărei reglementare nu poate fi amânată, se impune adoptarea de măsuri imediate pe calea ordonanţei de urgenţă,  </w:t>
      </w:r>
    </w:p>
    <w:p w14:paraId="7FCDA22D" w14:textId="06879DC5" w:rsidR="00E5683E" w:rsidRPr="00F75FEA" w:rsidRDefault="008B0C63" w:rsidP="00E5683E">
      <w:pPr>
        <w:tabs>
          <w:tab w:val="left" w:pos="851"/>
        </w:tabs>
        <w:spacing w:after="0" w:line="240" w:lineRule="auto"/>
        <w:ind w:left="426" w:right="222" w:firstLine="141"/>
        <w:jc w:val="both"/>
        <w:rPr>
          <w:rFonts w:ascii="Trebuchet MS" w:eastAsia="Times New Roman" w:hAnsi="Trebuchet MS" w:cs="Times New Roman"/>
          <w:i/>
          <w:iCs/>
          <w:lang w:eastAsia="ro-RO"/>
        </w:rPr>
      </w:pPr>
      <w:r w:rsidRPr="008B0C63">
        <w:rPr>
          <w:rFonts w:ascii="Trebuchet MS" w:eastAsia="Times New Roman" w:hAnsi="Trebuchet MS" w:cs="Times New Roman"/>
          <w:i/>
          <w:iCs/>
          <w:lang w:eastAsia="ro-RO"/>
        </w:rPr>
        <w:t xml:space="preserve">   </w:t>
      </w:r>
      <w:r w:rsidR="00E5683E" w:rsidRPr="00F75FEA">
        <w:rPr>
          <w:rFonts w:ascii="Trebuchet MS" w:eastAsia="Times New Roman" w:hAnsi="Trebuchet MS" w:cs="Times New Roman"/>
          <w:i/>
          <w:iCs/>
          <w:lang w:eastAsia="ro-RO"/>
        </w:rPr>
        <w:t xml:space="preserve"> </w:t>
      </w:r>
      <w:r w:rsidRPr="008B0C63">
        <w:rPr>
          <w:rFonts w:ascii="Trebuchet MS" w:eastAsia="Times New Roman" w:hAnsi="Trebuchet MS" w:cs="Times New Roman"/>
          <w:i/>
          <w:iCs/>
          <w:lang w:eastAsia="ro-RO"/>
        </w:rPr>
        <w:t xml:space="preserve">în temeiul art. 115 </w:t>
      </w:r>
      <w:hyperlink r:id="rId18" w:history="1">
        <w:r w:rsidRPr="008B0C63">
          <w:rPr>
            <w:rStyle w:val="Hyperlink"/>
            <w:rFonts w:ascii="Trebuchet MS" w:eastAsia="Times New Roman" w:hAnsi="Trebuchet MS" w:cs="Times New Roman"/>
            <w:b w:val="0"/>
            <w:bCs w:val="0"/>
            <w:i/>
            <w:iCs/>
            <w:color w:val="auto"/>
            <w:u w:val="none"/>
            <w:lang w:eastAsia="ro-RO"/>
          </w:rPr>
          <w:t>alin. (4)</w:t>
        </w:r>
      </w:hyperlink>
      <w:r w:rsidRPr="008B0C63">
        <w:rPr>
          <w:rFonts w:ascii="Trebuchet MS" w:eastAsia="Times New Roman" w:hAnsi="Trebuchet MS" w:cs="Times New Roman"/>
          <w:i/>
          <w:iCs/>
          <w:lang w:eastAsia="ro-RO"/>
        </w:rPr>
        <w:t xml:space="preserve"> din Constituţia României, republicată,</w:t>
      </w:r>
    </w:p>
    <w:p w14:paraId="2004F442" w14:textId="1ADBF64D" w:rsidR="00E5683E" w:rsidRPr="00F75FEA" w:rsidRDefault="008B0C63" w:rsidP="00E5683E">
      <w:pPr>
        <w:spacing w:after="0" w:line="240" w:lineRule="auto"/>
        <w:ind w:left="709" w:right="222"/>
        <w:jc w:val="both"/>
        <w:rPr>
          <w:rFonts w:ascii="Trebuchet MS" w:eastAsia="Times New Roman" w:hAnsi="Trebuchet MS" w:cs="Times New Roman"/>
          <w:i/>
          <w:iCs/>
          <w:lang w:eastAsia="ro-RO"/>
        </w:rPr>
      </w:pPr>
      <w:r w:rsidRPr="008B0C63">
        <w:rPr>
          <w:rFonts w:ascii="Trebuchet MS" w:eastAsia="Times New Roman" w:hAnsi="Trebuchet MS" w:cs="Times New Roman"/>
          <w:i/>
          <w:iCs/>
          <w:lang w:eastAsia="ro-RO"/>
        </w:rPr>
        <w:br/>
        <w:t xml:space="preserve">  </w:t>
      </w:r>
      <w:r w:rsidRPr="008B0C63">
        <w:rPr>
          <w:rFonts w:ascii="Trebuchet MS" w:eastAsia="Times New Roman" w:hAnsi="Trebuchet MS" w:cs="Times New Roman"/>
          <w:lang w:eastAsia="ro-RO"/>
        </w:rPr>
        <w:t>Guvernul României adoptă prezenta ordonanţă de urgenţă.</w:t>
      </w:r>
    </w:p>
    <w:p w14:paraId="27BD087D" w14:textId="1BBC408C" w:rsidR="008B0C63" w:rsidRPr="008B0C63" w:rsidRDefault="008B0C63" w:rsidP="008B0C63">
      <w:pPr>
        <w:spacing w:after="0" w:line="240" w:lineRule="auto"/>
        <w:ind w:left="142" w:right="222"/>
        <w:jc w:val="both"/>
        <w:rPr>
          <w:rFonts w:ascii="Trebuchet MS" w:eastAsia="Times New Roman" w:hAnsi="Trebuchet MS" w:cs="Times New Roman"/>
          <w:lang w:eastAsia="ro-RO"/>
        </w:rPr>
      </w:pPr>
      <w:r w:rsidRPr="008B0C63">
        <w:rPr>
          <w:rFonts w:ascii="Trebuchet MS" w:eastAsia="Times New Roman" w:hAnsi="Trebuchet MS" w:cs="Times New Roman"/>
          <w:lang w:eastAsia="ro-RO"/>
        </w:rPr>
        <w:br/>
        <w:t xml:space="preserve">  </w:t>
      </w:r>
    </w:p>
    <w:p w14:paraId="19FB783B" w14:textId="56F2BA3A" w:rsidR="008B0C63" w:rsidRPr="008B0C63" w:rsidRDefault="008B0C63" w:rsidP="009A1B7C">
      <w:pPr>
        <w:spacing w:after="120" w:line="240" w:lineRule="auto"/>
        <w:ind w:left="142" w:right="222" w:firstLine="425"/>
        <w:jc w:val="both"/>
        <w:rPr>
          <w:rFonts w:ascii="Trebuchet MS" w:eastAsia="Times New Roman" w:hAnsi="Trebuchet MS" w:cs="Times New Roman"/>
          <w:lang w:eastAsia="ro-RO"/>
        </w:rPr>
      </w:pPr>
      <w:r w:rsidRPr="008B0C63">
        <w:rPr>
          <w:rFonts w:ascii="Trebuchet MS" w:eastAsia="Times New Roman" w:hAnsi="Trebuchet MS" w:cs="Times New Roman"/>
          <w:lang w:eastAsia="ro-RO"/>
        </w:rPr>
        <w:t>   </w:t>
      </w:r>
      <w:r w:rsidRPr="008B0C63">
        <w:rPr>
          <w:rFonts w:ascii="Trebuchet MS" w:eastAsia="Times New Roman" w:hAnsi="Trebuchet MS" w:cs="Times New Roman"/>
          <w:b/>
          <w:bCs/>
          <w:lang w:eastAsia="ro-RO"/>
        </w:rPr>
        <w:t>Art. 1. -</w:t>
      </w:r>
      <w:r w:rsidRPr="008B0C63">
        <w:rPr>
          <w:rFonts w:ascii="Trebuchet MS" w:eastAsia="Times New Roman" w:hAnsi="Trebuchet MS" w:cs="Times New Roman"/>
          <w:lang w:eastAsia="ro-RO"/>
        </w:rPr>
        <w:t xml:space="preserve">   Se declară obiectivul de investiţii "A</w:t>
      </w:r>
      <w:r w:rsidR="00E5683E" w:rsidRPr="00F75FEA">
        <w:rPr>
          <w:rFonts w:ascii="Trebuchet MS" w:eastAsia="Times New Roman" w:hAnsi="Trebuchet MS" w:cs="Times New Roman"/>
          <w:lang w:eastAsia="ro-RO"/>
        </w:rPr>
        <w:t>utostrada Sibiu - Pitești</w:t>
      </w:r>
      <w:r w:rsidRPr="008B0C63">
        <w:rPr>
          <w:rFonts w:ascii="Trebuchet MS" w:eastAsia="Times New Roman" w:hAnsi="Trebuchet MS" w:cs="Times New Roman"/>
          <w:lang w:eastAsia="ro-RO"/>
        </w:rPr>
        <w:t xml:space="preserve">" drept proiect major de importanţă naţională în domeniul </w:t>
      </w:r>
      <w:r w:rsidR="009A1B7C" w:rsidRPr="00F75FEA">
        <w:rPr>
          <w:rFonts w:ascii="Trebuchet MS" w:eastAsia="Times New Roman" w:hAnsi="Trebuchet MS" w:cs="Times New Roman"/>
          <w:lang w:eastAsia="ro-RO"/>
        </w:rPr>
        <w:t>transporturilor și infrastructurii de transport</w:t>
      </w:r>
      <w:r w:rsidRPr="008B0C63">
        <w:rPr>
          <w:rFonts w:ascii="Trebuchet MS" w:eastAsia="Times New Roman" w:hAnsi="Trebuchet MS" w:cs="Times New Roman"/>
          <w:lang w:eastAsia="ro-RO"/>
        </w:rPr>
        <w:t xml:space="preserve">.  </w:t>
      </w:r>
    </w:p>
    <w:p w14:paraId="5F403A96" w14:textId="209851DC" w:rsidR="008B0C63" w:rsidRPr="008B0C63" w:rsidRDefault="008B0C63" w:rsidP="009A1B7C">
      <w:pPr>
        <w:spacing w:after="120" w:line="240" w:lineRule="auto"/>
        <w:ind w:left="142" w:right="222" w:firstLine="425"/>
        <w:jc w:val="both"/>
        <w:rPr>
          <w:rFonts w:ascii="Trebuchet MS" w:eastAsia="Times New Roman" w:hAnsi="Trebuchet MS" w:cs="Times New Roman"/>
          <w:lang w:eastAsia="ro-RO"/>
        </w:rPr>
      </w:pPr>
      <w:r w:rsidRPr="008B0C63">
        <w:rPr>
          <w:rFonts w:ascii="Trebuchet MS" w:eastAsia="Times New Roman" w:hAnsi="Trebuchet MS" w:cs="Times New Roman"/>
          <w:lang w:eastAsia="ro-RO"/>
        </w:rPr>
        <w:t>   </w:t>
      </w:r>
      <w:r w:rsidRPr="008B0C63">
        <w:rPr>
          <w:rFonts w:ascii="Trebuchet MS" w:eastAsia="Times New Roman" w:hAnsi="Trebuchet MS" w:cs="Times New Roman"/>
          <w:b/>
          <w:bCs/>
          <w:lang w:eastAsia="ro-RO"/>
        </w:rPr>
        <w:t>Art. 2. -</w:t>
      </w:r>
      <w:r w:rsidRPr="008B0C63">
        <w:rPr>
          <w:rFonts w:ascii="Trebuchet MS" w:eastAsia="Times New Roman" w:hAnsi="Trebuchet MS" w:cs="Times New Roman"/>
          <w:lang w:eastAsia="ro-RO"/>
        </w:rPr>
        <w:t xml:space="preserve">   Prin derogare de la prevederile </w:t>
      </w:r>
      <w:r w:rsidR="009A1B7C" w:rsidRPr="00F75FEA">
        <w:rPr>
          <w:rFonts w:ascii="Trebuchet MS" w:eastAsia="Times New Roman" w:hAnsi="Trebuchet MS" w:cs="Times New Roman"/>
          <w:lang w:eastAsia="ro-RO"/>
        </w:rPr>
        <w:t>art. 22 alin. (7</w:t>
      </w:r>
      <w:r w:rsidR="009A1B7C" w:rsidRPr="00F75FEA">
        <w:rPr>
          <w:rFonts w:ascii="Trebuchet MS" w:eastAsia="Times New Roman" w:hAnsi="Trebuchet MS" w:cs="Times New Roman"/>
          <w:vertAlign w:val="superscript"/>
          <w:lang w:eastAsia="ro-RO"/>
        </w:rPr>
        <w:t>1</w:t>
      </w:r>
      <w:r w:rsidR="009A1B7C" w:rsidRPr="00F75FEA">
        <w:rPr>
          <w:rFonts w:ascii="Trebuchet MS" w:eastAsia="Times New Roman" w:hAnsi="Trebuchet MS" w:cs="Times New Roman"/>
          <w:lang w:eastAsia="ro-RO"/>
        </w:rPr>
        <w:t xml:space="preserve">), art. 23 </w:t>
      </w:r>
      <w:hyperlink r:id="rId19" w:history="1">
        <w:r w:rsidR="009A1B7C" w:rsidRPr="00F75FEA">
          <w:rPr>
            <w:rStyle w:val="Hyperlink"/>
            <w:rFonts w:ascii="Trebuchet MS" w:eastAsia="Times New Roman" w:hAnsi="Trebuchet MS" w:cs="Times New Roman"/>
            <w:b w:val="0"/>
            <w:bCs w:val="0"/>
            <w:color w:val="auto"/>
            <w:u w:val="none"/>
            <w:lang w:eastAsia="ro-RO"/>
          </w:rPr>
          <w:t>alin. (2)</w:t>
        </w:r>
      </w:hyperlink>
      <w:r w:rsidR="009A1B7C" w:rsidRPr="00F75FEA">
        <w:rPr>
          <w:rFonts w:ascii="Trebuchet MS" w:eastAsia="Times New Roman" w:hAnsi="Trebuchet MS" w:cs="Times New Roman"/>
          <w:lang w:eastAsia="ro-RO"/>
        </w:rPr>
        <w:t xml:space="preserve"> şi ale art. 27 </w:t>
      </w:r>
      <w:hyperlink r:id="rId20" w:history="1">
        <w:r w:rsidR="009A1B7C" w:rsidRPr="003E4F51">
          <w:rPr>
            <w:rStyle w:val="Hyperlink"/>
            <w:rFonts w:ascii="Trebuchet MS" w:eastAsia="Times New Roman" w:hAnsi="Trebuchet MS" w:cs="Times New Roman"/>
            <w:b w:val="0"/>
            <w:bCs w:val="0"/>
            <w:color w:val="auto"/>
            <w:u w:val="none"/>
            <w:lang w:eastAsia="ro-RO"/>
          </w:rPr>
          <w:t>alin. (1)</w:t>
        </w:r>
      </w:hyperlink>
      <w:r w:rsidR="009A1B7C" w:rsidRPr="00F75FEA">
        <w:rPr>
          <w:rFonts w:ascii="Trebuchet MS" w:eastAsia="Times New Roman" w:hAnsi="Trebuchet MS" w:cs="Times New Roman"/>
          <w:lang w:eastAsia="ro-RO"/>
        </w:rPr>
        <w:t xml:space="preserve"> </w:t>
      </w:r>
      <w:r w:rsidRPr="008B0C63">
        <w:rPr>
          <w:rFonts w:ascii="Trebuchet MS" w:eastAsia="Times New Roman" w:hAnsi="Trebuchet MS" w:cs="Times New Roman"/>
          <w:lang w:eastAsia="ro-RO"/>
        </w:rPr>
        <w:t xml:space="preserve">din Ordonanţa de urgenţă a Guvernului nr. 57/2007 privind regimul ariilor naturale protejate, conservarea habitatelor naturale, a florei şi faunei sălbatice, aprobată cu modificări şi completări prin Legea </w:t>
      </w:r>
      <w:hyperlink r:id="rId21" w:history="1">
        <w:r w:rsidRPr="008B0C63">
          <w:rPr>
            <w:rStyle w:val="Hyperlink"/>
            <w:rFonts w:ascii="Trebuchet MS" w:eastAsia="Times New Roman" w:hAnsi="Trebuchet MS" w:cs="Times New Roman"/>
            <w:b w:val="0"/>
            <w:bCs w:val="0"/>
            <w:color w:val="auto"/>
            <w:u w:val="none"/>
            <w:lang w:eastAsia="ro-RO"/>
          </w:rPr>
          <w:t>nr. 49/2011</w:t>
        </w:r>
      </w:hyperlink>
      <w:r w:rsidRPr="008B0C63">
        <w:rPr>
          <w:rFonts w:ascii="Trebuchet MS" w:eastAsia="Times New Roman" w:hAnsi="Trebuchet MS" w:cs="Times New Roman"/>
          <w:b/>
          <w:bCs/>
          <w:lang w:eastAsia="ro-RO"/>
        </w:rPr>
        <w:t>,</w:t>
      </w:r>
      <w:r w:rsidRPr="008B0C63">
        <w:rPr>
          <w:rFonts w:ascii="Trebuchet MS" w:eastAsia="Times New Roman" w:hAnsi="Trebuchet MS" w:cs="Times New Roman"/>
          <w:lang w:eastAsia="ro-RO"/>
        </w:rPr>
        <w:t xml:space="preserve"> cu modificările şi completările ulterioare, </w:t>
      </w:r>
      <w:r w:rsidR="009A1B7C" w:rsidRPr="00F75FEA">
        <w:rPr>
          <w:rFonts w:ascii="Trebuchet MS" w:eastAsia="Times New Roman" w:hAnsi="Trebuchet MS" w:cs="Times New Roman"/>
          <w:lang w:eastAsia="ro-RO"/>
        </w:rPr>
        <w:t>realizarea</w:t>
      </w:r>
      <w:r w:rsidRPr="008B0C63">
        <w:rPr>
          <w:rFonts w:ascii="Trebuchet MS" w:eastAsia="Times New Roman" w:hAnsi="Trebuchet MS" w:cs="Times New Roman"/>
          <w:lang w:eastAsia="ro-RO"/>
        </w:rPr>
        <w:t xml:space="preserve"> obiectivului de investiţii </w:t>
      </w:r>
      <w:r w:rsidR="009A1B7C" w:rsidRPr="00F75FEA">
        <w:rPr>
          <w:rFonts w:ascii="Trebuchet MS" w:eastAsia="Times New Roman" w:hAnsi="Trebuchet MS" w:cs="Times New Roman"/>
          <w:lang w:eastAsia="ro-RO"/>
        </w:rPr>
        <w:t>”</w:t>
      </w:r>
      <w:r w:rsidRPr="008B0C63">
        <w:rPr>
          <w:rFonts w:ascii="Trebuchet MS" w:eastAsia="Times New Roman" w:hAnsi="Trebuchet MS" w:cs="Times New Roman"/>
          <w:lang w:eastAsia="ro-RO"/>
        </w:rPr>
        <w:t>A</w:t>
      </w:r>
      <w:r w:rsidR="009A1B7C" w:rsidRPr="00F75FEA">
        <w:rPr>
          <w:rFonts w:ascii="Trebuchet MS" w:eastAsia="Times New Roman" w:hAnsi="Trebuchet MS" w:cs="Times New Roman"/>
          <w:lang w:eastAsia="ro-RO"/>
        </w:rPr>
        <w:t>utostrada Sibiu - Pitești</w:t>
      </w:r>
      <w:r w:rsidRPr="008B0C63">
        <w:rPr>
          <w:rFonts w:ascii="Trebuchet MS" w:eastAsia="Times New Roman" w:hAnsi="Trebuchet MS" w:cs="Times New Roman"/>
          <w:lang w:eastAsia="ro-RO"/>
        </w:rPr>
        <w:t xml:space="preserve">" este permisă pe raza ariilor naturale protejate de interes naţional, respectiv pentru acest obiectiv de investiţii se va face scoaterea definitivă sau temporară a terenurilor din circuitul agricol şi silvic.  </w:t>
      </w:r>
    </w:p>
    <w:p w14:paraId="3E146D73" w14:textId="626743FA" w:rsidR="008B0C63" w:rsidRPr="008B0C63" w:rsidRDefault="008B0C63" w:rsidP="009A1B7C">
      <w:pPr>
        <w:spacing w:after="120" w:line="240" w:lineRule="auto"/>
        <w:ind w:left="142" w:right="222" w:firstLine="425"/>
        <w:jc w:val="both"/>
        <w:rPr>
          <w:rFonts w:ascii="Trebuchet MS" w:eastAsia="Times New Roman" w:hAnsi="Trebuchet MS" w:cs="Times New Roman"/>
          <w:lang w:eastAsia="ro-RO"/>
        </w:rPr>
      </w:pPr>
      <w:r w:rsidRPr="008B0C63">
        <w:rPr>
          <w:rFonts w:ascii="Trebuchet MS" w:eastAsia="Times New Roman" w:hAnsi="Trebuchet MS" w:cs="Times New Roman"/>
          <w:lang w:eastAsia="ro-RO"/>
        </w:rPr>
        <w:t>   </w:t>
      </w:r>
      <w:r w:rsidRPr="008B0C63">
        <w:rPr>
          <w:rFonts w:ascii="Trebuchet MS" w:eastAsia="Times New Roman" w:hAnsi="Trebuchet MS" w:cs="Times New Roman"/>
          <w:b/>
          <w:bCs/>
          <w:lang w:eastAsia="ro-RO"/>
        </w:rPr>
        <w:t>Art. 3. -</w:t>
      </w:r>
      <w:r w:rsidRPr="008B0C63">
        <w:rPr>
          <w:rFonts w:ascii="Trebuchet MS" w:eastAsia="Times New Roman" w:hAnsi="Trebuchet MS" w:cs="Times New Roman"/>
          <w:lang w:eastAsia="ro-RO"/>
        </w:rPr>
        <w:t xml:space="preserve">   Autorităţile competente pentru protecţia mediului pun în aplicare dispoziţiile </w:t>
      </w:r>
      <w:hyperlink r:id="rId22" w:history="1">
        <w:r w:rsidRPr="003E4F51">
          <w:rPr>
            <w:rStyle w:val="Hyperlink"/>
            <w:rFonts w:ascii="Trebuchet MS" w:eastAsia="Times New Roman" w:hAnsi="Trebuchet MS" w:cs="Times New Roman"/>
            <w:b w:val="0"/>
            <w:bCs w:val="0"/>
            <w:color w:val="auto"/>
            <w:u w:val="none"/>
            <w:lang w:eastAsia="ro-RO"/>
          </w:rPr>
          <w:t>art. 2</w:t>
        </w:r>
      </w:hyperlink>
      <w:r w:rsidRPr="003E4F51">
        <w:rPr>
          <w:rFonts w:ascii="Trebuchet MS" w:eastAsia="Times New Roman" w:hAnsi="Trebuchet MS" w:cs="Times New Roman"/>
          <w:lang w:eastAsia="ro-RO"/>
        </w:rPr>
        <w:t xml:space="preserve"> </w:t>
      </w:r>
      <w:r w:rsidRPr="008B0C63">
        <w:rPr>
          <w:rFonts w:ascii="Trebuchet MS" w:eastAsia="Times New Roman" w:hAnsi="Trebuchet MS" w:cs="Times New Roman"/>
          <w:lang w:eastAsia="ro-RO"/>
        </w:rPr>
        <w:t xml:space="preserve">în cadrul procedurii de reglementare derulate pentru obiectivul de investiţii </w:t>
      </w:r>
      <w:r w:rsidR="00AF48EF" w:rsidRPr="00F75FEA">
        <w:rPr>
          <w:rFonts w:ascii="Trebuchet MS" w:eastAsia="Times New Roman" w:hAnsi="Trebuchet MS" w:cs="Times New Roman"/>
          <w:lang w:eastAsia="ro-RO"/>
        </w:rPr>
        <w:t>”</w:t>
      </w:r>
      <w:r w:rsidR="00AF48EF" w:rsidRPr="008B0C63">
        <w:rPr>
          <w:rFonts w:ascii="Trebuchet MS" w:eastAsia="Times New Roman" w:hAnsi="Trebuchet MS" w:cs="Times New Roman"/>
          <w:lang w:eastAsia="ro-RO"/>
        </w:rPr>
        <w:t>A</w:t>
      </w:r>
      <w:r w:rsidR="00AF48EF" w:rsidRPr="00F75FEA">
        <w:rPr>
          <w:rFonts w:ascii="Trebuchet MS" w:eastAsia="Times New Roman" w:hAnsi="Trebuchet MS" w:cs="Times New Roman"/>
          <w:lang w:eastAsia="ro-RO"/>
        </w:rPr>
        <w:t>utostrada Sibiu - Pitești</w:t>
      </w:r>
      <w:r w:rsidR="00AF48EF" w:rsidRPr="008B0C63">
        <w:rPr>
          <w:rFonts w:ascii="Trebuchet MS" w:eastAsia="Times New Roman" w:hAnsi="Trebuchet MS" w:cs="Times New Roman"/>
          <w:lang w:eastAsia="ro-RO"/>
        </w:rPr>
        <w:t>"</w:t>
      </w:r>
      <w:r w:rsidRPr="008B0C63">
        <w:rPr>
          <w:rFonts w:ascii="Trebuchet MS" w:eastAsia="Times New Roman" w:hAnsi="Trebuchet MS" w:cs="Times New Roman"/>
          <w:lang w:eastAsia="ro-RO"/>
        </w:rPr>
        <w:t xml:space="preserve">, în conformitate cu prevederile Legii </w:t>
      </w:r>
      <w:hyperlink r:id="rId23" w:history="1">
        <w:r w:rsidRPr="008B0C63">
          <w:rPr>
            <w:rStyle w:val="Hyperlink"/>
            <w:rFonts w:ascii="Trebuchet MS" w:eastAsia="Times New Roman" w:hAnsi="Trebuchet MS" w:cs="Times New Roman"/>
            <w:b w:val="0"/>
            <w:bCs w:val="0"/>
            <w:color w:val="auto"/>
            <w:u w:val="none"/>
            <w:lang w:eastAsia="ro-RO"/>
          </w:rPr>
          <w:t>nr. 292/2018</w:t>
        </w:r>
      </w:hyperlink>
      <w:r w:rsidRPr="008B0C63">
        <w:rPr>
          <w:rFonts w:ascii="Trebuchet MS" w:eastAsia="Times New Roman" w:hAnsi="Trebuchet MS" w:cs="Times New Roman"/>
          <w:lang w:eastAsia="ro-RO"/>
        </w:rPr>
        <w:t xml:space="preserve"> privind evaluarea impactului anumitor proiecte publice şi private asupra mediului.  </w:t>
      </w:r>
    </w:p>
    <w:p w14:paraId="5C9153B2" w14:textId="269DD492" w:rsidR="00AF48EF" w:rsidRPr="00F75FEA" w:rsidRDefault="008B0C63" w:rsidP="009A1B7C">
      <w:pPr>
        <w:spacing w:after="120" w:line="240" w:lineRule="auto"/>
        <w:ind w:left="142" w:right="222" w:firstLine="425"/>
        <w:jc w:val="both"/>
        <w:rPr>
          <w:rFonts w:ascii="Trebuchet MS" w:eastAsia="Times New Roman" w:hAnsi="Trebuchet MS" w:cs="Times New Roman"/>
          <w:lang w:eastAsia="ro-RO"/>
        </w:rPr>
      </w:pPr>
      <w:r w:rsidRPr="008B0C63">
        <w:rPr>
          <w:rFonts w:ascii="Trebuchet MS" w:eastAsia="Times New Roman" w:hAnsi="Trebuchet MS" w:cs="Times New Roman"/>
          <w:lang w:eastAsia="ro-RO"/>
        </w:rPr>
        <w:t>   </w:t>
      </w:r>
    </w:p>
    <w:p w14:paraId="45C892C7" w14:textId="7C773675" w:rsidR="00E11600" w:rsidRPr="00F75FEA" w:rsidRDefault="008B0C63" w:rsidP="003E4F51">
      <w:pPr>
        <w:spacing w:after="120" w:line="240" w:lineRule="auto"/>
        <w:ind w:left="142" w:right="222" w:firstLine="425"/>
        <w:jc w:val="both"/>
        <w:rPr>
          <w:rFonts w:ascii="Trebuchet MS" w:hAnsi="Trebuchet MS" w:cs="Times New Roman"/>
          <w:b/>
        </w:rPr>
      </w:pPr>
      <w:r w:rsidRPr="008B0C63">
        <w:rPr>
          <w:rFonts w:ascii="Trebuchet MS" w:eastAsia="Times New Roman" w:hAnsi="Trebuchet MS" w:cs="Times New Roman"/>
          <w:lang w:eastAsia="ro-RO"/>
        </w:rPr>
        <w:br/>
      </w:r>
    </w:p>
    <w:p w14:paraId="00692B4D" w14:textId="0A34D91E" w:rsidR="00BA687B" w:rsidRPr="00F75FEA" w:rsidRDefault="00CA0BDA" w:rsidP="003F7200">
      <w:pPr>
        <w:autoSpaceDE w:val="0"/>
        <w:autoSpaceDN w:val="0"/>
        <w:adjustRightInd w:val="0"/>
        <w:spacing w:after="120" w:line="240" w:lineRule="auto"/>
        <w:ind w:left="142" w:right="222"/>
        <w:jc w:val="center"/>
        <w:rPr>
          <w:rFonts w:ascii="Trebuchet MS" w:hAnsi="Trebuchet MS" w:cs="Times New Roman"/>
          <w:b/>
        </w:rPr>
      </w:pPr>
      <w:r w:rsidRPr="00F75FEA">
        <w:rPr>
          <w:rFonts w:ascii="Trebuchet MS" w:hAnsi="Trebuchet MS" w:cs="Times New Roman"/>
          <w:b/>
        </w:rPr>
        <w:t>PRIM MINISTRU</w:t>
      </w:r>
    </w:p>
    <w:p w14:paraId="5DAEE823" w14:textId="64E8B1D8" w:rsidR="00A9773C" w:rsidRPr="00F75FEA" w:rsidRDefault="004270AE" w:rsidP="003F7200">
      <w:pPr>
        <w:autoSpaceDE w:val="0"/>
        <w:autoSpaceDN w:val="0"/>
        <w:adjustRightInd w:val="0"/>
        <w:spacing w:after="120" w:line="240" w:lineRule="auto"/>
        <w:ind w:left="142" w:right="222"/>
        <w:jc w:val="center"/>
        <w:rPr>
          <w:rFonts w:ascii="Trebuchet MS" w:hAnsi="Trebuchet MS" w:cs="Times New Roman"/>
          <w:b/>
        </w:rPr>
      </w:pPr>
      <w:r w:rsidRPr="00F75FEA">
        <w:rPr>
          <w:rFonts w:ascii="Trebuchet MS" w:hAnsi="Trebuchet MS" w:cs="Times New Roman"/>
          <w:b/>
        </w:rPr>
        <w:t>I</w:t>
      </w:r>
      <w:r w:rsidR="00E11600" w:rsidRPr="00F75FEA">
        <w:rPr>
          <w:rFonts w:ascii="Trebuchet MS" w:hAnsi="Trebuchet MS" w:cs="Times New Roman"/>
          <w:b/>
        </w:rPr>
        <w:t>LIE</w:t>
      </w:r>
      <w:r w:rsidRPr="00F75FEA">
        <w:rPr>
          <w:rFonts w:ascii="Trebuchet MS" w:hAnsi="Trebuchet MS" w:cs="Times New Roman"/>
          <w:b/>
        </w:rPr>
        <w:t xml:space="preserve"> – </w:t>
      </w:r>
      <w:r w:rsidR="00E11600" w:rsidRPr="00F75FEA">
        <w:rPr>
          <w:rFonts w:ascii="Trebuchet MS" w:hAnsi="Trebuchet MS" w:cs="Times New Roman"/>
          <w:b/>
        </w:rPr>
        <w:t>GAVRIL</w:t>
      </w:r>
      <w:r w:rsidRPr="00F75FEA">
        <w:rPr>
          <w:rFonts w:ascii="Trebuchet MS" w:hAnsi="Trebuchet MS" w:cs="Times New Roman"/>
          <w:b/>
        </w:rPr>
        <w:t xml:space="preserve"> </w:t>
      </w:r>
      <w:r w:rsidR="00E11600" w:rsidRPr="00F75FEA">
        <w:rPr>
          <w:rFonts w:ascii="Trebuchet MS" w:hAnsi="Trebuchet MS" w:cs="Times New Roman"/>
          <w:b/>
        </w:rPr>
        <w:t>BOLOJAN</w:t>
      </w:r>
    </w:p>
    <w:p w14:paraId="1A0C6547" w14:textId="77777777" w:rsidR="00F262D3" w:rsidRPr="00F75FEA" w:rsidRDefault="00F262D3" w:rsidP="00FF045D">
      <w:pPr>
        <w:autoSpaceDE w:val="0"/>
        <w:autoSpaceDN w:val="0"/>
        <w:adjustRightInd w:val="0"/>
        <w:spacing w:after="0" w:line="240" w:lineRule="auto"/>
        <w:ind w:left="142" w:right="222"/>
        <w:jc w:val="both"/>
        <w:rPr>
          <w:rFonts w:ascii="Trebuchet MS" w:hAnsi="Trebuchet MS" w:cs="Times New Roman"/>
        </w:rPr>
      </w:pPr>
    </w:p>
    <w:sectPr w:rsidR="00F262D3" w:rsidRPr="00F75FEA" w:rsidSect="00B21127">
      <w:footerReference w:type="default" r:id="rId24"/>
      <w:pgSz w:w="11906" w:h="16838"/>
      <w:pgMar w:top="993" w:right="746"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6F65" w14:textId="77777777" w:rsidR="00C927D8" w:rsidRDefault="00C927D8" w:rsidP="005118E2">
      <w:pPr>
        <w:spacing w:after="0" w:line="240" w:lineRule="auto"/>
      </w:pPr>
      <w:r>
        <w:separator/>
      </w:r>
    </w:p>
  </w:endnote>
  <w:endnote w:type="continuationSeparator" w:id="0">
    <w:p w14:paraId="70F73B07" w14:textId="77777777" w:rsidR="00C927D8" w:rsidRDefault="00C927D8" w:rsidP="0051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95890"/>
      <w:docPartObj>
        <w:docPartGallery w:val="Page Numbers (Bottom of Page)"/>
        <w:docPartUnique/>
      </w:docPartObj>
    </w:sdtPr>
    <w:sdtEndPr>
      <w:rPr>
        <w:rFonts w:ascii="Times New Roman" w:hAnsi="Times New Roman" w:cs="Times New Roman"/>
        <w:noProof/>
        <w:sz w:val="24"/>
        <w:szCs w:val="24"/>
      </w:rPr>
    </w:sdtEndPr>
    <w:sdtContent>
      <w:p w14:paraId="118ACCAE" w14:textId="77777777" w:rsidR="000F3F0F" w:rsidRPr="005118E2" w:rsidRDefault="000F3F0F">
        <w:pPr>
          <w:pStyle w:val="Footer"/>
          <w:jc w:val="right"/>
          <w:rPr>
            <w:rFonts w:ascii="Times New Roman" w:hAnsi="Times New Roman" w:cs="Times New Roman"/>
            <w:sz w:val="24"/>
            <w:szCs w:val="24"/>
          </w:rPr>
        </w:pPr>
        <w:r w:rsidRPr="005118E2">
          <w:rPr>
            <w:rFonts w:ascii="Times New Roman" w:hAnsi="Times New Roman" w:cs="Times New Roman"/>
            <w:sz w:val="24"/>
            <w:szCs w:val="24"/>
          </w:rPr>
          <w:fldChar w:fldCharType="begin"/>
        </w:r>
        <w:r w:rsidRPr="005118E2">
          <w:rPr>
            <w:rFonts w:ascii="Times New Roman" w:hAnsi="Times New Roman" w:cs="Times New Roman"/>
            <w:sz w:val="24"/>
            <w:szCs w:val="24"/>
          </w:rPr>
          <w:instrText xml:space="preserve"> PAGE   \* MERGEFORMAT </w:instrText>
        </w:r>
        <w:r w:rsidRPr="005118E2">
          <w:rPr>
            <w:rFonts w:ascii="Times New Roman" w:hAnsi="Times New Roman" w:cs="Times New Roman"/>
            <w:sz w:val="24"/>
            <w:szCs w:val="24"/>
          </w:rPr>
          <w:fldChar w:fldCharType="separate"/>
        </w:r>
        <w:r w:rsidR="00E84B5B">
          <w:rPr>
            <w:rFonts w:ascii="Times New Roman" w:hAnsi="Times New Roman" w:cs="Times New Roman"/>
            <w:noProof/>
            <w:sz w:val="24"/>
            <w:szCs w:val="24"/>
          </w:rPr>
          <w:t>2</w:t>
        </w:r>
        <w:r w:rsidRPr="005118E2">
          <w:rPr>
            <w:rFonts w:ascii="Times New Roman" w:hAnsi="Times New Roman" w:cs="Times New Roman"/>
            <w:noProof/>
            <w:sz w:val="24"/>
            <w:szCs w:val="24"/>
          </w:rPr>
          <w:fldChar w:fldCharType="end"/>
        </w:r>
      </w:p>
    </w:sdtContent>
  </w:sdt>
  <w:p w14:paraId="14DAEA08" w14:textId="77777777" w:rsidR="000F3F0F" w:rsidRDefault="000F3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BD09" w14:textId="77777777" w:rsidR="00C927D8" w:rsidRDefault="00C927D8" w:rsidP="005118E2">
      <w:pPr>
        <w:spacing w:after="0" w:line="240" w:lineRule="auto"/>
      </w:pPr>
      <w:r>
        <w:separator/>
      </w:r>
    </w:p>
  </w:footnote>
  <w:footnote w:type="continuationSeparator" w:id="0">
    <w:p w14:paraId="02D229D8" w14:textId="77777777" w:rsidR="00C927D8" w:rsidRDefault="00C927D8" w:rsidP="0051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7234"/>
    <w:multiLevelType w:val="hybridMultilevel"/>
    <w:tmpl w:val="32203B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A83473F"/>
    <w:multiLevelType w:val="hybridMultilevel"/>
    <w:tmpl w:val="F4B09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C26BC"/>
    <w:multiLevelType w:val="hybridMultilevel"/>
    <w:tmpl w:val="862E2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506C67"/>
    <w:multiLevelType w:val="hybridMultilevel"/>
    <w:tmpl w:val="085CFFA0"/>
    <w:lvl w:ilvl="0" w:tplc="6B5C048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FF1490"/>
    <w:multiLevelType w:val="hybridMultilevel"/>
    <w:tmpl w:val="F4B09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174977"/>
    <w:multiLevelType w:val="hybridMultilevel"/>
    <w:tmpl w:val="862E2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4154113">
    <w:abstractNumId w:val="0"/>
  </w:num>
  <w:num w:numId="2" w16cid:durableId="267466177">
    <w:abstractNumId w:val="1"/>
  </w:num>
  <w:num w:numId="3" w16cid:durableId="1188056328">
    <w:abstractNumId w:val="4"/>
  </w:num>
  <w:num w:numId="4" w16cid:durableId="1890455812">
    <w:abstractNumId w:val="5"/>
  </w:num>
  <w:num w:numId="5" w16cid:durableId="1574313057">
    <w:abstractNumId w:val="3"/>
  </w:num>
  <w:num w:numId="6" w16cid:durableId="144581106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FD"/>
    <w:rsid w:val="00000162"/>
    <w:rsid w:val="00001765"/>
    <w:rsid w:val="00002388"/>
    <w:rsid w:val="00002961"/>
    <w:rsid w:val="00003421"/>
    <w:rsid w:val="00006155"/>
    <w:rsid w:val="00007EA3"/>
    <w:rsid w:val="00012379"/>
    <w:rsid w:val="00013E73"/>
    <w:rsid w:val="00014621"/>
    <w:rsid w:val="00014CFD"/>
    <w:rsid w:val="000217AF"/>
    <w:rsid w:val="00021E10"/>
    <w:rsid w:val="00021ED0"/>
    <w:rsid w:val="0002273B"/>
    <w:rsid w:val="0002414B"/>
    <w:rsid w:val="00024BA9"/>
    <w:rsid w:val="00026065"/>
    <w:rsid w:val="00026897"/>
    <w:rsid w:val="00026ACF"/>
    <w:rsid w:val="00030B65"/>
    <w:rsid w:val="00031666"/>
    <w:rsid w:val="00031AEF"/>
    <w:rsid w:val="00035E33"/>
    <w:rsid w:val="0003698E"/>
    <w:rsid w:val="000404DE"/>
    <w:rsid w:val="0004064E"/>
    <w:rsid w:val="0004327C"/>
    <w:rsid w:val="0004342A"/>
    <w:rsid w:val="00043B6D"/>
    <w:rsid w:val="00044B49"/>
    <w:rsid w:val="000460CB"/>
    <w:rsid w:val="00050C13"/>
    <w:rsid w:val="00052C34"/>
    <w:rsid w:val="00056D53"/>
    <w:rsid w:val="000601A3"/>
    <w:rsid w:val="000640A6"/>
    <w:rsid w:val="00064AAB"/>
    <w:rsid w:val="00064E6E"/>
    <w:rsid w:val="00065A88"/>
    <w:rsid w:val="00071D5D"/>
    <w:rsid w:val="00082C20"/>
    <w:rsid w:val="00084E58"/>
    <w:rsid w:val="0009067A"/>
    <w:rsid w:val="000930F6"/>
    <w:rsid w:val="00096CAA"/>
    <w:rsid w:val="000A0ACC"/>
    <w:rsid w:val="000A0F2C"/>
    <w:rsid w:val="000A1D0C"/>
    <w:rsid w:val="000A2801"/>
    <w:rsid w:val="000A4DD1"/>
    <w:rsid w:val="000A6BC7"/>
    <w:rsid w:val="000B095C"/>
    <w:rsid w:val="000B2888"/>
    <w:rsid w:val="000B2E08"/>
    <w:rsid w:val="000B5E1B"/>
    <w:rsid w:val="000B6389"/>
    <w:rsid w:val="000B77BB"/>
    <w:rsid w:val="000B79E5"/>
    <w:rsid w:val="000C1501"/>
    <w:rsid w:val="000C1A1C"/>
    <w:rsid w:val="000C1F11"/>
    <w:rsid w:val="000C273C"/>
    <w:rsid w:val="000C3D9D"/>
    <w:rsid w:val="000D1518"/>
    <w:rsid w:val="000D1BC9"/>
    <w:rsid w:val="000E14E3"/>
    <w:rsid w:val="000E5F34"/>
    <w:rsid w:val="000E6199"/>
    <w:rsid w:val="000E64AB"/>
    <w:rsid w:val="000E746A"/>
    <w:rsid w:val="000F038E"/>
    <w:rsid w:val="000F0946"/>
    <w:rsid w:val="000F1248"/>
    <w:rsid w:val="000F16D5"/>
    <w:rsid w:val="000F18A2"/>
    <w:rsid w:val="000F2C64"/>
    <w:rsid w:val="000F3E67"/>
    <w:rsid w:val="000F3F0F"/>
    <w:rsid w:val="000F72B3"/>
    <w:rsid w:val="001003B0"/>
    <w:rsid w:val="0010337E"/>
    <w:rsid w:val="00104762"/>
    <w:rsid w:val="00105042"/>
    <w:rsid w:val="00106C6A"/>
    <w:rsid w:val="001101F6"/>
    <w:rsid w:val="00111281"/>
    <w:rsid w:val="00112D4A"/>
    <w:rsid w:val="0011674C"/>
    <w:rsid w:val="0011752A"/>
    <w:rsid w:val="001176A5"/>
    <w:rsid w:val="00117BFE"/>
    <w:rsid w:val="00121CD7"/>
    <w:rsid w:val="00121F0D"/>
    <w:rsid w:val="00123045"/>
    <w:rsid w:val="00125B24"/>
    <w:rsid w:val="001302B1"/>
    <w:rsid w:val="00130ADA"/>
    <w:rsid w:val="001311BA"/>
    <w:rsid w:val="00134FAA"/>
    <w:rsid w:val="0013593F"/>
    <w:rsid w:val="00136F1F"/>
    <w:rsid w:val="00136F46"/>
    <w:rsid w:val="00142170"/>
    <w:rsid w:val="00142477"/>
    <w:rsid w:val="0014281C"/>
    <w:rsid w:val="001441AA"/>
    <w:rsid w:val="00145C58"/>
    <w:rsid w:val="00150342"/>
    <w:rsid w:val="00151953"/>
    <w:rsid w:val="00152FF9"/>
    <w:rsid w:val="00155BA8"/>
    <w:rsid w:val="0015679F"/>
    <w:rsid w:val="001608B4"/>
    <w:rsid w:val="001627C5"/>
    <w:rsid w:val="00164822"/>
    <w:rsid w:val="00165D3C"/>
    <w:rsid w:val="0016620A"/>
    <w:rsid w:val="001677A0"/>
    <w:rsid w:val="00167877"/>
    <w:rsid w:val="00170365"/>
    <w:rsid w:val="001736F4"/>
    <w:rsid w:val="00173F97"/>
    <w:rsid w:val="00174522"/>
    <w:rsid w:val="0017620C"/>
    <w:rsid w:val="00176407"/>
    <w:rsid w:val="001779FD"/>
    <w:rsid w:val="001812B2"/>
    <w:rsid w:val="00182C5C"/>
    <w:rsid w:val="00183C7E"/>
    <w:rsid w:val="0018404B"/>
    <w:rsid w:val="00185BE4"/>
    <w:rsid w:val="00187402"/>
    <w:rsid w:val="00193A7C"/>
    <w:rsid w:val="00197754"/>
    <w:rsid w:val="001A1FDB"/>
    <w:rsid w:val="001A6697"/>
    <w:rsid w:val="001B13BA"/>
    <w:rsid w:val="001B3285"/>
    <w:rsid w:val="001B52D2"/>
    <w:rsid w:val="001C1B6B"/>
    <w:rsid w:val="001C38A9"/>
    <w:rsid w:val="001C47FF"/>
    <w:rsid w:val="001C6997"/>
    <w:rsid w:val="001C7A9E"/>
    <w:rsid w:val="001C7D3C"/>
    <w:rsid w:val="001D019B"/>
    <w:rsid w:val="001D11EC"/>
    <w:rsid w:val="001D6CDB"/>
    <w:rsid w:val="001D7381"/>
    <w:rsid w:val="001E2DDA"/>
    <w:rsid w:val="001E2E25"/>
    <w:rsid w:val="001E57D6"/>
    <w:rsid w:val="001E5916"/>
    <w:rsid w:val="001E6CFE"/>
    <w:rsid w:val="001E7523"/>
    <w:rsid w:val="001F075A"/>
    <w:rsid w:val="001F2CFC"/>
    <w:rsid w:val="001F505B"/>
    <w:rsid w:val="001F5F1C"/>
    <w:rsid w:val="00200D23"/>
    <w:rsid w:val="002025D2"/>
    <w:rsid w:val="00203399"/>
    <w:rsid w:val="00204C6E"/>
    <w:rsid w:val="002109C0"/>
    <w:rsid w:val="00212423"/>
    <w:rsid w:val="00225EBD"/>
    <w:rsid w:val="0022671C"/>
    <w:rsid w:val="00226A82"/>
    <w:rsid w:val="002270D9"/>
    <w:rsid w:val="00230243"/>
    <w:rsid w:val="00231006"/>
    <w:rsid w:val="00231C01"/>
    <w:rsid w:val="00232A63"/>
    <w:rsid w:val="002374FE"/>
    <w:rsid w:val="002375DE"/>
    <w:rsid w:val="002416EF"/>
    <w:rsid w:val="00241C67"/>
    <w:rsid w:val="002459ED"/>
    <w:rsid w:val="00245A0D"/>
    <w:rsid w:val="00247778"/>
    <w:rsid w:val="0025164A"/>
    <w:rsid w:val="00251950"/>
    <w:rsid w:val="00251FCA"/>
    <w:rsid w:val="00253C03"/>
    <w:rsid w:val="00253F76"/>
    <w:rsid w:val="00254CF9"/>
    <w:rsid w:val="00254D8E"/>
    <w:rsid w:val="00257B24"/>
    <w:rsid w:val="002627C8"/>
    <w:rsid w:val="002640D6"/>
    <w:rsid w:val="002660B9"/>
    <w:rsid w:val="00266D10"/>
    <w:rsid w:val="00267700"/>
    <w:rsid w:val="002702C1"/>
    <w:rsid w:val="00271F43"/>
    <w:rsid w:val="002737F0"/>
    <w:rsid w:val="00273E11"/>
    <w:rsid w:val="00273ECA"/>
    <w:rsid w:val="002753D3"/>
    <w:rsid w:val="00275C82"/>
    <w:rsid w:val="00280071"/>
    <w:rsid w:val="00280229"/>
    <w:rsid w:val="0028073C"/>
    <w:rsid w:val="00281737"/>
    <w:rsid w:val="00282136"/>
    <w:rsid w:val="00283420"/>
    <w:rsid w:val="00286A3D"/>
    <w:rsid w:val="002941DF"/>
    <w:rsid w:val="00294AFD"/>
    <w:rsid w:val="00294CF9"/>
    <w:rsid w:val="00295DEC"/>
    <w:rsid w:val="00297782"/>
    <w:rsid w:val="002A0284"/>
    <w:rsid w:val="002A0531"/>
    <w:rsid w:val="002A122A"/>
    <w:rsid w:val="002A1A63"/>
    <w:rsid w:val="002A214D"/>
    <w:rsid w:val="002A2AB0"/>
    <w:rsid w:val="002A3052"/>
    <w:rsid w:val="002A3EAA"/>
    <w:rsid w:val="002A67CC"/>
    <w:rsid w:val="002A75F1"/>
    <w:rsid w:val="002A7F02"/>
    <w:rsid w:val="002B1EA1"/>
    <w:rsid w:val="002B24C4"/>
    <w:rsid w:val="002B60D8"/>
    <w:rsid w:val="002C00A2"/>
    <w:rsid w:val="002C15D0"/>
    <w:rsid w:val="002C30EC"/>
    <w:rsid w:val="002C37B8"/>
    <w:rsid w:val="002C41A1"/>
    <w:rsid w:val="002C4905"/>
    <w:rsid w:val="002C53EA"/>
    <w:rsid w:val="002D0108"/>
    <w:rsid w:val="002D04FF"/>
    <w:rsid w:val="002D1F64"/>
    <w:rsid w:val="002D2662"/>
    <w:rsid w:val="002D5E30"/>
    <w:rsid w:val="002D6EDE"/>
    <w:rsid w:val="002D7653"/>
    <w:rsid w:val="002E057D"/>
    <w:rsid w:val="002E127E"/>
    <w:rsid w:val="002E1D1E"/>
    <w:rsid w:val="002E48EA"/>
    <w:rsid w:val="002E4C23"/>
    <w:rsid w:val="002E4CFA"/>
    <w:rsid w:val="002E6A9E"/>
    <w:rsid w:val="002E6BFD"/>
    <w:rsid w:val="002E7A78"/>
    <w:rsid w:val="002F0A63"/>
    <w:rsid w:val="002F7716"/>
    <w:rsid w:val="00300029"/>
    <w:rsid w:val="00300668"/>
    <w:rsid w:val="00301F8B"/>
    <w:rsid w:val="0030252D"/>
    <w:rsid w:val="0030369B"/>
    <w:rsid w:val="00303804"/>
    <w:rsid w:val="00304708"/>
    <w:rsid w:val="003060CD"/>
    <w:rsid w:val="003162D3"/>
    <w:rsid w:val="00317791"/>
    <w:rsid w:val="00320851"/>
    <w:rsid w:val="00320CAF"/>
    <w:rsid w:val="00322A5B"/>
    <w:rsid w:val="00322D34"/>
    <w:rsid w:val="00324BF8"/>
    <w:rsid w:val="00325843"/>
    <w:rsid w:val="003265D4"/>
    <w:rsid w:val="003300E9"/>
    <w:rsid w:val="0033087E"/>
    <w:rsid w:val="00330DE1"/>
    <w:rsid w:val="003316C4"/>
    <w:rsid w:val="003338C3"/>
    <w:rsid w:val="00333D4F"/>
    <w:rsid w:val="0033410D"/>
    <w:rsid w:val="00334326"/>
    <w:rsid w:val="00337224"/>
    <w:rsid w:val="003375E6"/>
    <w:rsid w:val="00341DCF"/>
    <w:rsid w:val="003425FB"/>
    <w:rsid w:val="00343155"/>
    <w:rsid w:val="00343C8A"/>
    <w:rsid w:val="00344D4D"/>
    <w:rsid w:val="00345C35"/>
    <w:rsid w:val="003534A2"/>
    <w:rsid w:val="003575D0"/>
    <w:rsid w:val="00357B87"/>
    <w:rsid w:val="003610A3"/>
    <w:rsid w:val="00361C73"/>
    <w:rsid w:val="003631C4"/>
    <w:rsid w:val="003733C4"/>
    <w:rsid w:val="003736D5"/>
    <w:rsid w:val="0037513B"/>
    <w:rsid w:val="00375D9F"/>
    <w:rsid w:val="00375F75"/>
    <w:rsid w:val="00377776"/>
    <w:rsid w:val="00382F50"/>
    <w:rsid w:val="00384958"/>
    <w:rsid w:val="003854D2"/>
    <w:rsid w:val="00391FDC"/>
    <w:rsid w:val="00392456"/>
    <w:rsid w:val="003928B6"/>
    <w:rsid w:val="003939AA"/>
    <w:rsid w:val="003A03D1"/>
    <w:rsid w:val="003A0850"/>
    <w:rsid w:val="003A0B08"/>
    <w:rsid w:val="003A1B4F"/>
    <w:rsid w:val="003A1E44"/>
    <w:rsid w:val="003A3E28"/>
    <w:rsid w:val="003A4B6B"/>
    <w:rsid w:val="003A531A"/>
    <w:rsid w:val="003A5F2C"/>
    <w:rsid w:val="003A743E"/>
    <w:rsid w:val="003B0A7D"/>
    <w:rsid w:val="003B1627"/>
    <w:rsid w:val="003B5AFC"/>
    <w:rsid w:val="003B748D"/>
    <w:rsid w:val="003B7F9A"/>
    <w:rsid w:val="003C048B"/>
    <w:rsid w:val="003C39B1"/>
    <w:rsid w:val="003C4F5F"/>
    <w:rsid w:val="003C647D"/>
    <w:rsid w:val="003C7105"/>
    <w:rsid w:val="003C7B79"/>
    <w:rsid w:val="003D2760"/>
    <w:rsid w:val="003D31A4"/>
    <w:rsid w:val="003D4BF3"/>
    <w:rsid w:val="003D5209"/>
    <w:rsid w:val="003D55A7"/>
    <w:rsid w:val="003E4F25"/>
    <w:rsid w:val="003E4F51"/>
    <w:rsid w:val="003F20E2"/>
    <w:rsid w:val="003F236E"/>
    <w:rsid w:val="003F2B51"/>
    <w:rsid w:val="003F3E1B"/>
    <w:rsid w:val="003F3E98"/>
    <w:rsid w:val="003F4E26"/>
    <w:rsid w:val="003F7200"/>
    <w:rsid w:val="0040322E"/>
    <w:rsid w:val="004038CF"/>
    <w:rsid w:val="00413753"/>
    <w:rsid w:val="00414A64"/>
    <w:rsid w:val="00414EEA"/>
    <w:rsid w:val="00415E79"/>
    <w:rsid w:val="004173E6"/>
    <w:rsid w:val="00423FC4"/>
    <w:rsid w:val="00425473"/>
    <w:rsid w:val="00426992"/>
    <w:rsid w:val="004270AE"/>
    <w:rsid w:val="004278BB"/>
    <w:rsid w:val="004316AE"/>
    <w:rsid w:val="00435847"/>
    <w:rsid w:val="00437C11"/>
    <w:rsid w:val="0044150C"/>
    <w:rsid w:val="004421BA"/>
    <w:rsid w:val="00442DBB"/>
    <w:rsid w:val="00443A73"/>
    <w:rsid w:val="00456701"/>
    <w:rsid w:val="004614A4"/>
    <w:rsid w:val="004630CC"/>
    <w:rsid w:val="00464C26"/>
    <w:rsid w:val="004765A7"/>
    <w:rsid w:val="00476C4E"/>
    <w:rsid w:val="00482F57"/>
    <w:rsid w:val="004832B0"/>
    <w:rsid w:val="004879FB"/>
    <w:rsid w:val="00497F17"/>
    <w:rsid w:val="004A36AD"/>
    <w:rsid w:val="004A4316"/>
    <w:rsid w:val="004A4CD2"/>
    <w:rsid w:val="004A5A57"/>
    <w:rsid w:val="004A7F46"/>
    <w:rsid w:val="004B05A0"/>
    <w:rsid w:val="004B28F5"/>
    <w:rsid w:val="004B415B"/>
    <w:rsid w:val="004B5EA4"/>
    <w:rsid w:val="004B72E4"/>
    <w:rsid w:val="004B73D0"/>
    <w:rsid w:val="004C059D"/>
    <w:rsid w:val="004C0C35"/>
    <w:rsid w:val="004C0C53"/>
    <w:rsid w:val="004C1639"/>
    <w:rsid w:val="004C1ECC"/>
    <w:rsid w:val="004C20C2"/>
    <w:rsid w:val="004C3433"/>
    <w:rsid w:val="004C60A5"/>
    <w:rsid w:val="004D56AC"/>
    <w:rsid w:val="004D68A5"/>
    <w:rsid w:val="004E02E4"/>
    <w:rsid w:val="004E0449"/>
    <w:rsid w:val="004E13E9"/>
    <w:rsid w:val="004E390F"/>
    <w:rsid w:val="004E431E"/>
    <w:rsid w:val="004F08A1"/>
    <w:rsid w:val="004F4C58"/>
    <w:rsid w:val="004F4C86"/>
    <w:rsid w:val="004F52EF"/>
    <w:rsid w:val="004F55EA"/>
    <w:rsid w:val="004F7181"/>
    <w:rsid w:val="004F7A18"/>
    <w:rsid w:val="00502A37"/>
    <w:rsid w:val="00503B1F"/>
    <w:rsid w:val="00503C0B"/>
    <w:rsid w:val="005054DC"/>
    <w:rsid w:val="005055AC"/>
    <w:rsid w:val="00511108"/>
    <w:rsid w:val="005118E2"/>
    <w:rsid w:val="00514E0A"/>
    <w:rsid w:val="00517D11"/>
    <w:rsid w:val="00521806"/>
    <w:rsid w:val="00524314"/>
    <w:rsid w:val="00525B86"/>
    <w:rsid w:val="00526143"/>
    <w:rsid w:val="005271ED"/>
    <w:rsid w:val="005320E6"/>
    <w:rsid w:val="00534D30"/>
    <w:rsid w:val="00535537"/>
    <w:rsid w:val="005415F6"/>
    <w:rsid w:val="00541CC8"/>
    <w:rsid w:val="00543290"/>
    <w:rsid w:val="005471E3"/>
    <w:rsid w:val="00547767"/>
    <w:rsid w:val="00552169"/>
    <w:rsid w:val="0055406F"/>
    <w:rsid w:val="00554B1F"/>
    <w:rsid w:val="0055500C"/>
    <w:rsid w:val="0055687E"/>
    <w:rsid w:val="0056124B"/>
    <w:rsid w:val="005613F1"/>
    <w:rsid w:val="00564298"/>
    <w:rsid w:val="00565B9D"/>
    <w:rsid w:val="00567560"/>
    <w:rsid w:val="005675EF"/>
    <w:rsid w:val="005717D7"/>
    <w:rsid w:val="005753A5"/>
    <w:rsid w:val="005773A4"/>
    <w:rsid w:val="00581EF6"/>
    <w:rsid w:val="00582688"/>
    <w:rsid w:val="005871EF"/>
    <w:rsid w:val="005879ED"/>
    <w:rsid w:val="00590AE7"/>
    <w:rsid w:val="005912A5"/>
    <w:rsid w:val="00592BD6"/>
    <w:rsid w:val="00597530"/>
    <w:rsid w:val="00597B37"/>
    <w:rsid w:val="005A01BE"/>
    <w:rsid w:val="005A243A"/>
    <w:rsid w:val="005A4302"/>
    <w:rsid w:val="005A65A8"/>
    <w:rsid w:val="005B327E"/>
    <w:rsid w:val="005B5981"/>
    <w:rsid w:val="005B6EBC"/>
    <w:rsid w:val="005C0A66"/>
    <w:rsid w:val="005C1CC4"/>
    <w:rsid w:val="005C546E"/>
    <w:rsid w:val="005C748A"/>
    <w:rsid w:val="005C7A6A"/>
    <w:rsid w:val="005D1565"/>
    <w:rsid w:val="005D236A"/>
    <w:rsid w:val="005D461E"/>
    <w:rsid w:val="005D62C9"/>
    <w:rsid w:val="005E4C89"/>
    <w:rsid w:val="005E7131"/>
    <w:rsid w:val="005E736B"/>
    <w:rsid w:val="005F0869"/>
    <w:rsid w:val="005F1EB9"/>
    <w:rsid w:val="005F1F1B"/>
    <w:rsid w:val="005F2E2B"/>
    <w:rsid w:val="005F5CE5"/>
    <w:rsid w:val="005F61EC"/>
    <w:rsid w:val="00600F98"/>
    <w:rsid w:val="00604A7D"/>
    <w:rsid w:val="00605620"/>
    <w:rsid w:val="00606966"/>
    <w:rsid w:val="0060749A"/>
    <w:rsid w:val="00611757"/>
    <w:rsid w:val="00613496"/>
    <w:rsid w:val="00613EEA"/>
    <w:rsid w:val="006149E5"/>
    <w:rsid w:val="00615C43"/>
    <w:rsid w:val="0061688B"/>
    <w:rsid w:val="00621722"/>
    <w:rsid w:val="006228CA"/>
    <w:rsid w:val="006246E8"/>
    <w:rsid w:val="00627130"/>
    <w:rsid w:val="006325B7"/>
    <w:rsid w:val="00632651"/>
    <w:rsid w:val="0063351E"/>
    <w:rsid w:val="0063416B"/>
    <w:rsid w:val="0064226C"/>
    <w:rsid w:val="0064389D"/>
    <w:rsid w:val="00644EF6"/>
    <w:rsid w:val="00645EA2"/>
    <w:rsid w:val="0064652A"/>
    <w:rsid w:val="00647FB4"/>
    <w:rsid w:val="00652A02"/>
    <w:rsid w:val="0065321C"/>
    <w:rsid w:val="006541B1"/>
    <w:rsid w:val="00655FC9"/>
    <w:rsid w:val="0065629F"/>
    <w:rsid w:val="006573EE"/>
    <w:rsid w:val="00662684"/>
    <w:rsid w:val="00663DDB"/>
    <w:rsid w:val="006665C2"/>
    <w:rsid w:val="00666E88"/>
    <w:rsid w:val="00667CC9"/>
    <w:rsid w:val="00673B59"/>
    <w:rsid w:val="0067659D"/>
    <w:rsid w:val="00676A75"/>
    <w:rsid w:val="00677329"/>
    <w:rsid w:val="00680B1B"/>
    <w:rsid w:val="006814E8"/>
    <w:rsid w:val="006852A5"/>
    <w:rsid w:val="0068689A"/>
    <w:rsid w:val="00693F52"/>
    <w:rsid w:val="0069431A"/>
    <w:rsid w:val="00694479"/>
    <w:rsid w:val="00694724"/>
    <w:rsid w:val="006957E2"/>
    <w:rsid w:val="00696948"/>
    <w:rsid w:val="00697D6D"/>
    <w:rsid w:val="006A5FA1"/>
    <w:rsid w:val="006B06F0"/>
    <w:rsid w:val="006B0A91"/>
    <w:rsid w:val="006B0B49"/>
    <w:rsid w:val="006B0F52"/>
    <w:rsid w:val="006B1456"/>
    <w:rsid w:val="006B1BA1"/>
    <w:rsid w:val="006B25BA"/>
    <w:rsid w:val="006B5B42"/>
    <w:rsid w:val="006B5CB8"/>
    <w:rsid w:val="006B6B78"/>
    <w:rsid w:val="006C2BF1"/>
    <w:rsid w:val="006C31EA"/>
    <w:rsid w:val="006C33A9"/>
    <w:rsid w:val="006C492A"/>
    <w:rsid w:val="006C4C9F"/>
    <w:rsid w:val="006C67C2"/>
    <w:rsid w:val="006C6ACD"/>
    <w:rsid w:val="006D20EE"/>
    <w:rsid w:val="006D2257"/>
    <w:rsid w:val="006D4642"/>
    <w:rsid w:val="006D4AA1"/>
    <w:rsid w:val="006D5D6C"/>
    <w:rsid w:val="006D6A83"/>
    <w:rsid w:val="006E1B35"/>
    <w:rsid w:val="006E27BE"/>
    <w:rsid w:val="006E2F24"/>
    <w:rsid w:val="006E3163"/>
    <w:rsid w:val="006E7D68"/>
    <w:rsid w:val="006F1A79"/>
    <w:rsid w:val="006F1E81"/>
    <w:rsid w:val="006F1FCD"/>
    <w:rsid w:val="006F6A7A"/>
    <w:rsid w:val="00700192"/>
    <w:rsid w:val="0070327C"/>
    <w:rsid w:val="00703E72"/>
    <w:rsid w:val="00705C62"/>
    <w:rsid w:val="00712431"/>
    <w:rsid w:val="00714969"/>
    <w:rsid w:val="00715728"/>
    <w:rsid w:val="007161FC"/>
    <w:rsid w:val="00717092"/>
    <w:rsid w:val="00722A0F"/>
    <w:rsid w:val="00723919"/>
    <w:rsid w:val="00723B79"/>
    <w:rsid w:val="00723CA0"/>
    <w:rsid w:val="00723EA7"/>
    <w:rsid w:val="007242EF"/>
    <w:rsid w:val="00727B88"/>
    <w:rsid w:val="00732AC1"/>
    <w:rsid w:val="0073402C"/>
    <w:rsid w:val="00736F71"/>
    <w:rsid w:val="007371FF"/>
    <w:rsid w:val="007428BC"/>
    <w:rsid w:val="00743996"/>
    <w:rsid w:val="00743A5B"/>
    <w:rsid w:val="007440EF"/>
    <w:rsid w:val="007449DC"/>
    <w:rsid w:val="00746342"/>
    <w:rsid w:val="00746837"/>
    <w:rsid w:val="007468B7"/>
    <w:rsid w:val="007558F5"/>
    <w:rsid w:val="00756C4D"/>
    <w:rsid w:val="007600CB"/>
    <w:rsid w:val="00761379"/>
    <w:rsid w:val="00762881"/>
    <w:rsid w:val="00762CB2"/>
    <w:rsid w:val="00765D4F"/>
    <w:rsid w:val="00765E43"/>
    <w:rsid w:val="00772542"/>
    <w:rsid w:val="00772E31"/>
    <w:rsid w:val="007738B9"/>
    <w:rsid w:val="00773DD2"/>
    <w:rsid w:val="00775648"/>
    <w:rsid w:val="00775936"/>
    <w:rsid w:val="00777D2E"/>
    <w:rsid w:val="00782B0B"/>
    <w:rsid w:val="00782F2E"/>
    <w:rsid w:val="00785C9A"/>
    <w:rsid w:val="00785FA6"/>
    <w:rsid w:val="007879EB"/>
    <w:rsid w:val="00791F91"/>
    <w:rsid w:val="007A3207"/>
    <w:rsid w:val="007A43EE"/>
    <w:rsid w:val="007A5A74"/>
    <w:rsid w:val="007B1120"/>
    <w:rsid w:val="007B2008"/>
    <w:rsid w:val="007B3FF6"/>
    <w:rsid w:val="007B577D"/>
    <w:rsid w:val="007B633A"/>
    <w:rsid w:val="007B69D2"/>
    <w:rsid w:val="007C2D04"/>
    <w:rsid w:val="007C5591"/>
    <w:rsid w:val="007C78D7"/>
    <w:rsid w:val="007C7971"/>
    <w:rsid w:val="007D091F"/>
    <w:rsid w:val="007D3219"/>
    <w:rsid w:val="007D53E5"/>
    <w:rsid w:val="007D585A"/>
    <w:rsid w:val="007D6715"/>
    <w:rsid w:val="007D7067"/>
    <w:rsid w:val="007D7841"/>
    <w:rsid w:val="007E3F80"/>
    <w:rsid w:val="007E4BBB"/>
    <w:rsid w:val="007F3008"/>
    <w:rsid w:val="007F494E"/>
    <w:rsid w:val="007F4A6A"/>
    <w:rsid w:val="007F4DD9"/>
    <w:rsid w:val="007F54F6"/>
    <w:rsid w:val="007F5F40"/>
    <w:rsid w:val="007F6A1C"/>
    <w:rsid w:val="008003FA"/>
    <w:rsid w:val="0080182C"/>
    <w:rsid w:val="008026F0"/>
    <w:rsid w:val="00802E83"/>
    <w:rsid w:val="0080520A"/>
    <w:rsid w:val="00805261"/>
    <w:rsid w:val="00807740"/>
    <w:rsid w:val="00807BF4"/>
    <w:rsid w:val="00811D0A"/>
    <w:rsid w:val="00814A5C"/>
    <w:rsid w:val="00814AB4"/>
    <w:rsid w:val="00814EE0"/>
    <w:rsid w:val="008201AC"/>
    <w:rsid w:val="00821B79"/>
    <w:rsid w:val="0082334B"/>
    <w:rsid w:val="008349F1"/>
    <w:rsid w:val="00835B2F"/>
    <w:rsid w:val="00836CE1"/>
    <w:rsid w:val="00845791"/>
    <w:rsid w:val="00845C81"/>
    <w:rsid w:val="008466B1"/>
    <w:rsid w:val="00846DD3"/>
    <w:rsid w:val="00847E5C"/>
    <w:rsid w:val="008500A6"/>
    <w:rsid w:val="00851FFC"/>
    <w:rsid w:val="00852E91"/>
    <w:rsid w:val="00854A27"/>
    <w:rsid w:val="00855A39"/>
    <w:rsid w:val="00855A40"/>
    <w:rsid w:val="008612E9"/>
    <w:rsid w:val="0086191B"/>
    <w:rsid w:val="008644BC"/>
    <w:rsid w:val="00864E35"/>
    <w:rsid w:val="00865BE9"/>
    <w:rsid w:val="00865E80"/>
    <w:rsid w:val="00866224"/>
    <w:rsid w:val="00866929"/>
    <w:rsid w:val="00866DDB"/>
    <w:rsid w:val="00867B64"/>
    <w:rsid w:val="0087075F"/>
    <w:rsid w:val="00870FA3"/>
    <w:rsid w:val="00871024"/>
    <w:rsid w:val="0087184B"/>
    <w:rsid w:val="00873315"/>
    <w:rsid w:val="00875DC4"/>
    <w:rsid w:val="0087779F"/>
    <w:rsid w:val="00877CF2"/>
    <w:rsid w:val="00877E80"/>
    <w:rsid w:val="008831D1"/>
    <w:rsid w:val="0088420F"/>
    <w:rsid w:val="008860B4"/>
    <w:rsid w:val="00887CC6"/>
    <w:rsid w:val="00892B26"/>
    <w:rsid w:val="00892DE6"/>
    <w:rsid w:val="00893C96"/>
    <w:rsid w:val="0089648A"/>
    <w:rsid w:val="00896864"/>
    <w:rsid w:val="008A189B"/>
    <w:rsid w:val="008A35A7"/>
    <w:rsid w:val="008A3988"/>
    <w:rsid w:val="008A5402"/>
    <w:rsid w:val="008A5794"/>
    <w:rsid w:val="008A5E33"/>
    <w:rsid w:val="008B0C63"/>
    <w:rsid w:val="008B1F66"/>
    <w:rsid w:val="008B2475"/>
    <w:rsid w:val="008B54B6"/>
    <w:rsid w:val="008B787E"/>
    <w:rsid w:val="008B7B1D"/>
    <w:rsid w:val="008B7E68"/>
    <w:rsid w:val="008C27EE"/>
    <w:rsid w:val="008C2D6A"/>
    <w:rsid w:val="008C362D"/>
    <w:rsid w:val="008C5285"/>
    <w:rsid w:val="008C61D3"/>
    <w:rsid w:val="008C7AC4"/>
    <w:rsid w:val="008D118C"/>
    <w:rsid w:val="008D26D7"/>
    <w:rsid w:val="008D31F9"/>
    <w:rsid w:val="008D3782"/>
    <w:rsid w:val="008D79FF"/>
    <w:rsid w:val="008D7DCA"/>
    <w:rsid w:val="008E022E"/>
    <w:rsid w:val="008E0B36"/>
    <w:rsid w:val="008E132D"/>
    <w:rsid w:val="008E16C2"/>
    <w:rsid w:val="008E5153"/>
    <w:rsid w:val="008E6F1C"/>
    <w:rsid w:val="008F164F"/>
    <w:rsid w:val="008F5DB1"/>
    <w:rsid w:val="008F6626"/>
    <w:rsid w:val="00901B58"/>
    <w:rsid w:val="00903058"/>
    <w:rsid w:val="00910955"/>
    <w:rsid w:val="009114DA"/>
    <w:rsid w:val="0091206D"/>
    <w:rsid w:val="00912E79"/>
    <w:rsid w:val="00913418"/>
    <w:rsid w:val="0091441B"/>
    <w:rsid w:val="00917B3B"/>
    <w:rsid w:val="00922AFD"/>
    <w:rsid w:val="00922DBF"/>
    <w:rsid w:val="00923C5E"/>
    <w:rsid w:val="00924718"/>
    <w:rsid w:val="00927A79"/>
    <w:rsid w:val="009308CF"/>
    <w:rsid w:val="009311AF"/>
    <w:rsid w:val="00932A72"/>
    <w:rsid w:val="00933AAE"/>
    <w:rsid w:val="0094164B"/>
    <w:rsid w:val="009416E8"/>
    <w:rsid w:val="00941907"/>
    <w:rsid w:val="00942C8F"/>
    <w:rsid w:val="009443B4"/>
    <w:rsid w:val="0094567D"/>
    <w:rsid w:val="00950119"/>
    <w:rsid w:val="009522FE"/>
    <w:rsid w:val="00953653"/>
    <w:rsid w:val="009537F5"/>
    <w:rsid w:val="009565DD"/>
    <w:rsid w:val="00956617"/>
    <w:rsid w:val="009568D5"/>
    <w:rsid w:val="009572F3"/>
    <w:rsid w:val="0095796F"/>
    <w:rsid w:val="00960588"/>
    <w:rsid w:val="00960955"/>
    <w:rsid w:val="00960B1E"/>
    <w:rsid w:val="00964890"/>
    <w:rsid w:val="00965FA2"/>
    <w:rsid w:val="00970D39"/>
    <w:rsid w:val="009716C2"/>
    <w:rsid w:val="009738B3"/>
    <w:rsid w:val="0097475D"/>
    <w:rsid w:val="00975131"/>
    <w:rsid w:val="00977930"/>
    <w:rsid w:val="00977C47"/>
    <w:rsid w:val="0098058B"/>
    <w:rsid w:val="00981211"/>
    <w:rsid w:val="0098125A"/>
    <w:rsid w:val="00981AE1"/>
    <w:rsid w:val="00983CA5"/>
    <w:rsid w:val="00984248"/>
    <w:rsid w:val="00985374"/>
    <w:rsid w:val="009878AC"/>
    <w:rsid w:val="009879E7"/>
    <w:rsid w:val="00990D21"/>
    <w:rsid w:val="00993930"/>
    <w:rsid w:val="0099621D"/>
    <w:rsid w:val="009A1B7C"/>
    <w:rsid w:val="009A2088"/>
    <w:rsid w:val="009A4C2D"/>
    <w:rsid w:val="009B30E7"/>
    <w:rsid w:val="009B368C"/>
    <w:rsid w:val="009B43F7"/>
    <w:rsid w:val="009B5537"/>
    <w:rsid w:val="009B709A"/>
    <w:rsid w:val="009C1798"/>
    <w:rsid w:val="009C2C57"/>
    <w:rsid w:val="009C56FB"/>
    <w:rsid w:val="009C7612"/>
    <w:rsid w:val="009D0712"/>
    <w:rsid w:val="009D5A9B"/>
    <w:rsid w:val="009D6257"/>
    <w:rsid w:val="009D6D97"/>
    <w:rsid w:val="009E0A5B"/>
    <w:rsid w:val="009E0DD7"/>
    <w:rsid w:val="009E1D63"/>
    <w:rsid w:val="009E2594"/>
    <w:rsid w:val="009E36FD"/>
    <w:rsid w:val="009E5050"/>
    <w:rsid w:val="009E64C8"/>
    <w:rsid w:val="009E6B0E"/>
    <w:rsid w:val="009F0568"/>
    <w:rsid w:val="009F09AC"/>
    <w:rsid w:val="009F11C1"/>
    <w:rsid w:val="009F248A"/>
    <w:rsid w:val="009F2E38"/>
    <w:rsid w:val="009F56AB"/>
    <w:rsid w:val="009F7DCD"/>
    <w:rsid w:val="00A03146"/>
    <w:rsid w:val="00A051EE"/>
    <w:rsid w:val="00A05275"/>
    <w:rsid w:val="00A05C17"/>
    <w:rsid w:val="00A0614C"/>
    <w:rsid w:val="00A066FB"/>
    <w:rsid w:val="00A11094"/>
    <w:rsid w:val="00A136F3"/>
    <w:rsid w:val="00A141F9"/>
    <w:rsid w:val="00A15558"/>
    <w:rsid w:val="00A15D38"/>
    <w:rsid w:val="00A160C0"/>
    <w:rsid w:val="00A16EFC"/>
    <w:rsid w:val="00A17143"/>
    <w:rsid w:val="00A20413"/>
    <w:rsid w:val="00A219A8"/>
    <w:rsid w:val="00A2437B"/>
    <w:rsid w:val="00A27713"/>
    <w:rsid w:val="00A30F6A"/>
    <w:rsid w:val="00A31B25"/>
    <w:rsid w:val="00A3306C"/>
    <w:rsid w:val="00A35C44"/>
    <w:rsid w:val="00A403DE"/>
    <w:rsid w:val="00A41AEA"/>
    <w:rsid w:val="00A4241B"/>
    <w:rsid w:val="00A435FE"/>
    <w:rsid w:val="00A43A81"/>
    <w:rsid w:val="00A442D6"/>
    <w:rsid w:val="00A463D1"/>
    <w:rsid w:val="00A473CC"/>
    <w:rsid w:val="00A52909"/>
    <w:rsid w:val="00A548B9"/>
    <w:rsid w:val="00A55949"/>
    <w:rsid w:val="00A55B90"/>
    <w:rsid w:val="00A56E42"/>
    <w:rsid w:val="00A56EEA"/>
    <w:rsid w:val="00A60494"/>
    <w:rsid w:val="00A62CE9"/>
    <w:rsid w:val="00A63E1D"/>
    <w:rsid w:val="00A67046"/>
    <w:rsid w:val="00A702E7"/>
    <w:rsid w:val="00A77FB8"/>
    <w:rsid w:val="00A8022B"/>
    <w:rsid w:val="00A81076"/>
    <w:rsid w:val="00A81414"/>
    <w:rsid w:val="00A8148E"/>
    <w:rsid w:val="00A8347C"/>
    <w:rsid w:val="00A83EBC"/>
    <w:rsid w:val="00A841FE"/>
    <w:rsid w:val="00A842F3"/>
    <w:rsid w:val="00A84522"/>
    <w:rsid w:val="00A87866"/>
    <w:rsid w:val="00A91AC4"/>
    <w:rsid w:val="00A92986"/>
    <w:rsid w:val="00A93F04"/>
    <w:rsid w:val="00A96DBA"/>
    <w:rsid w:val="00A9773C"/>
    <w:rsid w:val="00A97F9F"/>
    <w:rsid w:val="00AA0840"/>
    <w:rsid w:val="00AA6975"/>
    <w:rsid w:val="00AB106E"/>
    <w:rsid w:val="00AB32DA"/>
    <w:rsid w:val="00AB386B"/>
    <w:rsid w:val="00AB6311"/>
    <w:rsid w:val="00AC52A4"/>
    <w:rsid w:val="00AD5163"/>
    <w:rsid w:val="00AE07E5"/>
    <w:rsid w:val="00AE0D9D"/>
    <w:rsid w:val="00AE0EA8"/>
    <w:rsid w:val="00AE1687"/>
    <w:rsid w:val="00AE1D9F"/>
    <w:rsid w:val="00AE7309"/>
    <w:rsid w:val="00AE7E61"/>
    <w:rsid w:val="00AF0659"/>
    <w:rsid w:val="00AF0849"/>
    <w:rsid w:val="00AF1EEB"/>
    <w:rsid w:val="00AF3D1F"/>
    <w:rsid w:val="00AF4006"/>
    <w:rsid w:val="00AF48A5"/>
    <w:rsid w:val="00AF48EF"/>
    <w:rsid w:val="00AF6FDE"/>
    <w:rsid w:val="00B03534"/>
    <w:rsid w:val="00B044D6"/>
    <w:rsid w:val="00B04755"/>
    <w:rsid w:val="00B051EA"/>
    <w:rsid w:val="00B0627B"/>
    <w:rsid w:val="00B070C1"/>
    <w:rsid w:val="00B11512"/>
    <w:rsid w:val="00B119C1"/>
    <w:rsid w:val="00B1382A"/>
    <w:rsid w:val="00B14F1C"/>
    <w:rsid w:val="00B1513A"/>
    <w:rsid w:val="00B17AB8"/>
    <w:rsid w:val="00B208E4"/>
    <w:rsid w:val="00B21127"/>
    <w:rsid w:val="00B21224"/>
    <w:rsid w:val="00B2332C"/>
    <w:rsid w:val="00B23E97"/>
    <w:rsid w:val="00B25453"/>
    <w:rsid w:val="00B25D45"/>
    <w:rsid w:val="00B27F9A"/>
    <w:rsid w:val="00B3137F"/>
    <w:rsid w:val="00B3173E"/>
    <w:rsid w:val="00B31AB8"/>
    <w:rsid w:val="00B369F4"/>
    <w:rsid w:val="00B36E0F"/>
    <w:rsid w:val="00B36E64"/>
    <w:rsid w:val="00B417E6"/>
    <w:rsid w:val="00B41D2F"/>
    <w:rsid w:val="00B431BD"/>
    <w:rsid w:val="00B43735"/>
    <w:rsid w:val="00B45618"/>
    <w:rsid w:val="00B467BA"/>
    <w:rsid w:val="00B46987"/>
    <w:rsid w:val="00B47305"/>
    <w:rsid w:val="00B504DC"/>
    <w:rsid w:val="00B50903"/>
    <w:rsid w:val="00B62F2D"/>
    <w:rsid w:val="00B668E7"/>
    <w:rsid w:val="00B677C6"/>
    <w:rsid w:val="00B70DBD"/>
    <w:rsid w:val="00B7100F"/>
    <w:rsid w:val="00B75D63"/>
    <w:rsid w:val="00B771C2"/>
    <w:rsid w:val="00B77468"/>
    <w:rsid w:val="00B81B44"/>
    <w:rsid w:val="00B828B4"/>
    <w:rsid w:val="00B82A8A"/>
    <w:rsid w:val="00B84AF9"/>
    <w:rsid w:val="00B85861"/>
    <w:rsid w:val="00B87720"/>
    <w:rsid w:val="00B91780"/>
    <w:rsid w:val="00B95C74"/>
    <w:rsid w:val="00B95E2D"/>
    <w:rsid w:val="00B97890"/>
    <w:rsid w:val="00BA0A96"/>
    <w:rsid w:val="00BA0AF1"/>
    <w:rsid w:val="00BA1416"/>
    <w:rsid w:val="00BA3731"/>
    <w:rsid w:val="00BA4DE7"/>
    <w:rsid w:val="00BA687B"/>
    <w:rsid w:val="00BA6D05"/>
    <w:rsid w:val="00BA75F1"/>
    <w:rsid w:val="00BB0A3D"/>
    <w:rsid w:val="00BB38CA"/>
    <w:rsid w:val="00BB6D44"/>
    <w:rsid w:val="00BC2CE7"/>
    <w:rsid w:val="00BC2D74"/>
    <w:rsid w:val="00BC360F"/>
    <w:rsid w:val="00BC599E"/>
    <w:rsid w:val="00BC7102"/>
    <w:rsid w:val="00BC7DA6"/>
    <w:rsid w:val="00BD1314"/>
    <w:rsid w:val="00BD39A0"/>
    <w:rsid w:val="00BD3E95"/>
    <w:rsid w:val="00BD573C"/>
    <w:rsid w:val="00BD6FD6"/>
    <w:rsid w:val="00BD7F75"/>
    <w:rsid w:val="00BD7FD9"/>
    <w:rsid w:val="00BE0F58"/>
    <w:rsid w:val="00BE1DC6"/>
    <w:rsid w:val="00BE43EB"/>
    <w:rsid w:val="00BE4562"/>
    <w:rsid w:val="00BE4701"/>
    <w:rsid w:val="00BE5084"/>
    <w:rsid w:val="00BE52AB"/>
    <w:rsid w:val="00BE63D9"/>
    <w:rsid w:val="00BF0C0D"/>
    <w:rsid w:val="00BF262C"/>
    <w:rsid w:val="00BF4887"/>
    <w:rsid w:val="00BF4C3C"/>
    <w:rsid w:val="00BF6BF1"/>
    <w:rsid w:val="00C00965"/>
    <w:rsid w:val="00C05528"/>
    <w:rsid w:val="00C059ED"/>
    <w:rsid w:val="00C079DA"/>
    <w:rsid w:val="00C1020D"/>
    <w:rsid w:val="00C1106D"/>
    <w:rsid w:val="00C11640"/>
    <w:rsid w:val="00C11799"/>
    <w:rsid w:val="00C15EA5"/>
    <w:rsid w:val="00C20688"/>
    <w:rsid w:val="00C21058"/>
    <w:rsid w:val="00C21525"/>
    <w:rsid w:val="00C21D6B"/>
    <w:rsid w:val="00C23E66"/>
    <w:rsid w:val="00C24345"/>
    <w:rsid w:val="00C26364"/>
    <w:rsid w:val="00C26836"/>
    <w:rsid w:val="00C27222"/>
    <w:rsid w:val="00C27956"/>
    <w:rsid w:val="00C312BB"/>
    <w:rsid w:val="00C32D13"/>
    <w:rsid w:val="00C33576"/>
    <w:rsid w:val="00C33A8D"/>
    <w:rsid w:val="00C35553"/>
    <w:rsid w:val="00C35BA8"/>
    <w:rsid w:val="00C455B4"/>
    <w:rsid w:val="00C502AB"/>
    <w:rsid w:val="00C50330"/>
    <w:rsid w:val="00C517AF"/>
    <w:rsid w:val="00C522D1"/>
    <w:rsid w:val="00C53412"/>
    <w:rsid w:val="00C53E74"/>
    <w:rsid w:val="00C55252"/>
    <w:rsid w:val="00C5529A"/>
    <w:rsid w:val="00C56743"/>
    <w:rsid w:val="00C6005D"/>
    <w:rsid w:val="00C636ED"/>
    <w:rsid w:val="00C64BDC"/>
    <w:rsid w:val="00C65257"/>
    <w:rsid w:val="00C662F9"/>
    <w:rsid w:val="00C66791"/>
    <w:rsid w:val="00C66DA8"/>
    <w:rsid w:val="00C700C8"/>
    <w:rsid w:val="00C71391"/>
    <w:rsid w:val="00C72206"/>
    <w:rsid w:val="00C72B31"/>
    <w:rsid w:val="00C74DB6"/>
    <w:rsid w:val="00C76858"/>
    <w:rsid w:val="00C818BD"/>
    <w:rsid w:val="00C85C9B"/>
    <w:rsid w:val="00C86761"/>
    <w:rsid w:val="00C874CF"/>
    <w:rsid w:val="00C9030B"/>
    <w:rsid w:val="00C90C54"/>
    <w:rsid w:val="00C912C7"/>
    <w:rsid w:val="00C91F23"/>
    <w:rsid w:val="00C921B2"/>
    <w:rsid w:val="00C927D8"/>
    <w:rsid w:val="00C92F24"/>
    <w:rsid w:val="00C93272"/>
    <w:rsid w:val="00C93DFE"/>
    <w:rsid w:val="00C942C3"/>
    <w:rsid w:val="00C94D38"/>
    <w:rsid w:val="00CA0BDA"/>
    <w:rsid w:val="00CA1861"/>
    <w:rsid w:val="00CA2E99"/>
    <w:rsid w:val="00CA484C"/>
    <w:rsid w:val="00CA5813"/>
    <w:rsid w:val="00CA5BF0"/>
    <w:rsid w:val="00CA747B"/>
    <w:rsid w:val="00CA7D99"/>
    <w:rsid w:val="00CB0FC7"/>
    <w:rsid w:val="00CB41A0"/>
    <w:rsid w:val="00CB6286"/>
    <w:rsid w:val="00CB6551"/>
    <w:rsid w:val="00CB7813"/>
    <w:rsid w:val="00CB7942"/>
    <w:rsid w:val="00CB7962"/>
    <w:rsid w:val="00CC310A"/>
    <w:rsid w:val="00CC3484"/>
    <w:rsid w:val="00CC3A97"/>
    <w:rsid w:val="00CC66A4"/>
    <w:rsid w:val="00CC69AE"/>
    <w:rsid w:val="00CC7BC6"/>
    <w:rsid w:val="00CD188C"/>
    <w:rsid w:val="00CD3B88"/>
    <w:rsid w:val="00CD481E"/>
    <w:rsid w:val="00CD49CA"/>
    <w:rsid w:val="00CD769C"/>
    <w:rsid w:val="00CE0B5D"/>
    <w:rsid w:val="00CE0F8C"/>
    <w:rsid w:val="00CE125D"/>
    <w:rsid w:val="00CE247E"/>
    <w:rsid w:val="00CE269A"/>
    <w:rsid w:val="00CE2C2F"/>
    <w:rsid w:val="00CE3125"/>
    <w:rsid w:val="00CE5800"/>
    <w:rsid w:val="00CE6400"/>
    <w:rsid w:val="00CE6E00"/>
    <w:rsid w:val="00CE70C2"/>
    <w:rsid w:val="00CF0E78"/>
    <w:rsid w:val="00CF26B0"/>
    <w:rsid w:val="00CF67D9"/>
    <w:rsid w:val="00D00296"/>
    <w:rsid w:val="00D02DCD"/>
    <w:rsid w:val="00D03647"/>
    <w:rsid w:val="00D03669"/>
    <w:rsid w:val="00D03D1D"/>
    <w:rsid w:val="00D0565B"/>
    <w:rsid w:val="00D05720"/>
    <w:rsid w:val="00D05CB8"/>
    <w:rsid w:val="00D0641D"/>
    <w:rsid w:val="00D1383E"/>
    <w:rsid w:val="00D1507E"/>
    <w:rsid w:val="00D151ED"/>
    <w:rsid w:val="00D20A6B"/>
    <w:rsid w:val="00D22E8C"/>
    <w:rsid w:val="00D25B8E"/>
    <w:rsid w:val="00D30849"/>
    <w:rsid w:val="00D31E36"/>
    <w:rsid w:val="00D32136"/>
    <w:rsid w:val="00D323E7"/>
    <w:rsid w:val="00D32A2E"/>
    <w:rsid w:val="00D35683"/>
    <w:rsid w:val="00D42104"/>
    <w:rsid w:val="00D42E54"/>
    <w:rsid w:val="00D4318D"/>
    <w:rsid w:val="00D43FA3"/>
    <w:rsid w:val="00D44A0D"/>
    <w:rsid w:val="00D44D24"/>
    <w:rsid w:val="00D451B6"/>
    <w:rsid w:val="00D47884"/>
    <w:rsid w:val="00D503AF"/>
    <w:rsid w:val="00D52067"/>
    <w:rsid w:val="00D546E3"/>
    <w:rsid w:val="00D550C1"/>
    <w:rsid w:val="00D564B8"/>
    <w:rsid w:val="00D56DCC"/>
    <w:rsid w:val="00D60E8E"/>
    <w:rsid w:val="00D626F3"/>
    <w:rsid w:val="00D62B1B"/>
    <w:rsid w:val="00D63091"/>
    <w:rsid w:val="00D63FE6"/>
    <w:rsid w:val="00D651C0"/>
    <w:rsid w:val="00D676E9"/>
    <w:rsid w:val="00D6777E"/>
    <w:rsid w:val="00D67959"/>
    <w:rsid w:val="00D70BFE"/>
    <w:rsid w:val="00D7149A"/>
    <w:rsid w:val="00D72D7F"/>
    <w:rsid w:val="00D73899"/>
    <w:rsid w:val="00D7497E"/>
    <w:rsid w:val="00D74F0B"/>
    <w:rsid w:val="00D752E4"/>
    <w:rsid w:val="00D760C2"/>
    <w:rsid w:val="00D76968"/>
    <w:rsid w:val="00D76CBC"/>
    <w:rsid w:val="00D76EB2"/>
    <w:rsid w:val="00D77B3B"/>
    <w:rsid w:val="00D817EC"/>
    <w:rsid w:val="00D8209B"/>
    <w:rsid w:val="00D83F31"/>
    <w:rsid w:val="00D84C53"/>
    <w:rsid w:val="00D85480"/>
    <w:rsid w:val="00D858CF"/>
    <w:rsid w:val="00D91A1C"/>
    <w:rsid w:val="00D9216C"/>
    <w:rsid w:val="00D92615"/>
    <w:rsid w:val="00D94452"/>
    <w:rsid w:val="00D95491"/>
    <w:rsid w:val="00DA14FF"/>
    <w:rsid w:val="00DA2779"/>
    <w:rsid w:val="00DA280B"/>
    <w:rsid w:val="00DA5212"/>
    <w:rsid w:val="00DB4481"/>
    <w:rsid w:val="00DB7A0D"/>
    <w:rsid w:val="00DC2F9F"/>
    <w:rsid w:val="00DC317F"/>
    <w:rsid w:val="00DC3752"/>
    <w:rsid w:val="00DC5B25"/>
    <w:rsid w:val="00DD0EB8"/>
    <w:rsid w:val="00DD2162"/>
    <w:rsid w:val="00DE3799"/>
    <w:rsid w:val="00DE3924"/>
    <w:rsid w:val="00DE44ED"/>
    <w:rsid w:val="00DE4733"/>
    <w:rsid w:val="00DE5A59"/>
    <w:rsid w:val="00DE5CF7"/>
    <w:rsid w:val="00DE657B"/>
    <w:rsid w:val="00DF0115"/>
    <w:rsid w:val="00DF0366"/>
    <w:rsid w:val="00DF241D"/>
    <w:rsid w:val="00DF4FA8"/>
    <w:rsid w:val="00DF5644"/>
    <w:rsid w:val="00E00387"/>
    <w:rsid w:val="00E012DF"/>
    <w:rsid w:val="00E0318C"/>
    <w:rsid w:val="00E0429F"/>
    <w:rsid w:val="00E05D0E"/>
    <w:rsid w:val="00E11600"/>
    <w:rsid w:val="00E13AB0"/>
    <w:rsid w:val="00E1562E"/>
    <w:rsid w:val="00E16BC9"/>
    <w:rsid w:val="00E22D30"/>
    <w:rsid w:val="00E2329F"/>
    <w:rsid w:val="00E23563"/>
    <w:rsid w:val="00E23DDD"/>
    <w:rsid w:val="00E24E31"/>
    <w:rsid w:val="00E2569C"/>
    <w:rsid w:val="00E2579D"/>
    <w:rsid w:val="00E30040"/>
    <w:rsid w:val="00E30860"/>
    <w:rsid w:val="00E355FC"/>
    <w:rsid w:val="00E37C12"/>
    <w:rsid w:val="00E40A8A"/>
    <w:rsid w:val="00E41A82"/>
    <w:rsid w:val="00E4256F"/>
    <w:rsid w:val="00E429FE"/>
    <w:rsid w:val="00E42EA7"/>
    <w:rsid w:val="00E453A7"/>
    <w:rsid w:val="00E45A06"/>
    <w:rsid w:val="00E5683E"/>
    <w:rsid w:val="00E60CB6"/>
    <w:rsid w:val="00E6158E"/>
    <w:rsid w:val="00E6279F"/>
    <w:rsid w:val="00E66374"/>
    <w:rsid w:val="00E6735C"/>
    <w:rsid w:val="00E73664"/>
    <w:rsid w:val="00E81B90"/>
    <w:rsid w:val="00E8209F"/>
    <w:rsid w:val="00E83B8E"/>
    <w:rsid w:val="00E84A95"/>
    <w:rsid w:val="00E84B5B"/>
    <w:rsid w:val="00E86B0E"/>
    <w:rsid w:val="00E86FE4"/>
    <w:rsid w:val="00E87207"/>
    <w:rsid w:val="00E937E1"/>
    <w:rsid w:val="00E94338"/>
    <w:rsid w:val="00E96828"/>
    <w:rsid w:val="00E9710E"/>
    <w:rsid w:val="00EA03E2"/>
    <w:rsid w:val="00EA12CB"/>
    <w:rsid w:val="00EA410F"/>
    <w:rsid w:val="00EA5429"/>
    <w:rsid w:val="00EA6CC4"/>
    <w:rsid w:val="00EA7118"/>
    <w:rsid w:val="00EB066C"/>
    <w:rsid w:val="00EB07A1"/>
    <w:rsid w:val="00EB3007"/>
    <w:rsid w:val="00EB3344"/>
    <w:rsid w:val="00EB4F44"/>
    <w:rsid w:val="00EB61DD"/>
    <w:rsid w:val="00EB7B8F"/>
    <w:rsid w:val="00EC150F"/>
    <w:rsid w:val="00EC62FD"/>
    <w:rsid w:val="00ED1D60"/>
    <w:rsid w:val="00ED306B"/>
    <w:rsid w:val="00ED36E4"/>
    <w:rsid w:val="00ED4E35"/>
    <w:rsid w:val="00ED4FC4"/>
    <w:rsid w:val="00ED599F"/>
    <w:rsid w:val="00EE1CD6"/>
    <w:rsid w:val="00EE2761"/>
    <w:rsid w:val="00EE4A76"/>
    <w:rsid w:val="00EE5076"/>
    <w:rsid w:val="00EE6402"/>
    <w:rsid w:val="00EF2984"/>
    <w:rsid w:val="00EF3F6E"/>
    <w:rsid w:val="00EF5498"/>
    <w:rsid w:val="00F01136"/>
    <w:rsid w:val="00F04C47"/>
    <w:rsid w:val="00F0549E"/>
    <w:rsid w:val="00F05C92"/>
    <w:rsid w:val="00F07833"/>
    <w:rsid w:val="00F11160"/>
    <w:rsid w:val="00F13806"/>
    <w:rsid w:val="00F14D6E"/>
    <w:rsid w:val="00F158E3"/>
    <w:rsid w:val="00F1686E"/>
    <w:rsid w:val="00F17284"/>
    <w:rsid w:val="00F202AC"/>
    <w:rsid w:val="00F25059"/>
    <w:rsid w:val="00F252F8"/>
    <w:rsid w:val="00F25C42"/>
    <w:rsid w:val="00F262D3"/>
    <w:rsid w:val="00F307B6"/>
    <w:rsid w:val="00F309CB"/>
    <w:rsid w:val="00F31919"/>
    <w:rsid w:val="00F366C2"/>
    <w:rsid w:val="00F370C0"/>
    <w:rsid w:val="00F402D8"/>
    <w:rsid w:val="00F40B16"/>
    <w:rsid w:val="00F42840"/>
    <w:rsid w:val="00F45FD8"/>
    <w:rsid w:val="00F46778"/>
    <w:rsid w:val="00F4715E"/>
    <w:rsid w:val="00F5084D"/>
    <w:rsid w:val="00F54A86"/>
    <w:rsid w:val="00F550F3"/>
    <w:rsid w:val="00F60B78"/>
    <w:rsid w:val="00F62A1B"/>
    <w:rsid w:val="00F6302A"/>
    <w:rsid w:val="00F63A3F"/>
    <w:rsid w:val="00F71625"/>
    <w:rsid w:val="00F74353"/>
    <w:rsid w:val="00F74A43"/>
    <w:rsid w:val="00F75436"/>
    <w:rsid w:val="00F7553F"/>
    <w:rsid w:val="00F75A31"/>
    <w:rsid w:val="00F75FEA"/>
    <w:rsid w:val="00F80B7A"/>
    <w:rsid w:val="00F8118A"/>
    <w:rsid w:val="00F8274D"/>
    <w:rsid w:val="00F82ED3"/>
    <w:rsid w:val="00F83802"/>
    <w:rsid w:val="00F83B0B"/>
    <w:rsid w:val="00F84141"/>
    <w:rsid w:val="00F853E9"/>
    <w:rsid w:val="00F8729D"/>
    <w:rsid w:val="00F93B39"/>
    <w:rsid w:val="00F944DB"/>
    <w:rsid w:val="00F948CF"/>
    <w:rsid w:val="00FA0514"/>
    <w:rsid w:val="00FA10E5"/>
    <w:rsid w:val="00FA1424"/>
    <w:rsid w:val="00FA43F8"/>
    <w:rsid w:val="00FA49F6"/>
    <w:rsid w:val="00FB1E3D"/>
    <w:rsid w:val="00FB210F"/>
    <w:rsid w:val="00FB3F56"/>
    <w:rsid w:val="00FB42F0"/>
    <w:rsid w:val="00FB7891"/>
    <w:rsid w:val="00FC0AB3"/>
    <w:rsid w:val="00FC1C22"/>
    <w:rsid w:val="00FC243A"/>
    <w:rsid w:val="00FC276E"/>
    <w:rsid w:val="00FC4213"/>
    <w:rsid w:val="00FC4D18"/>
    <w:rsid w:val="00FC6E6B"/>
    <w:rsid w:val="00FD0BD2"/>
    <w:rsid w:val="00FD2571"/>
    <w:rsid w:val="00FD25EA"/>
    <w:rsid w:val="00FD30EE"/>
    <w:rsid w:val="00FE108D"/>
    <w:rsid w:val="00FE2293"/>
    <w:rsid w:val="00FE2676"/>
    <w:rsid w:val="00FE3FC0"/>
    <w:rsid w:val="00FE520F"/>
    <w:rsid w:val="00FE5E14"/>
    <w:rsid w:val="00FF045D"/>
    <w:rsid w:val="00FF1BAA"/>
    <w:rsid w:val="00FF20E7"/>
    <w:rsid w:val="00FF28B0"/>
    <w:rsid w:val="00FF2EDB"/>
    <w:rsid w:val="00FF33B2"/>
    <w:rsid w:val="00FF41D7"/>
    <w:rsid w:val="00FF6CF5"/>
    <w:rsid w:val="00FF6E11"/>
    <w:rsid w:val="00FF70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A28B"/>
  <w15:docId w15:val="{3CA96C69-9494-489A-8422-718E653D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Paragraph,Citation List,ANNEX,Bullet,bullet,bu,b,bullet1,B,b1,Bullet 1,bullet 1,body,b Char Char Char,b Char Char Char Char Char Char,b Char Char,Body Char1 Char1,b Char Char Char Char Char Char Char Char,List_Paragraph"/>
    <w:basedOn w:val="Normal"/>
    <w:link w:val="ListParagraphChar"/>
    <w:uiPriority w:val="34"/>
    <w:qFormat/>
    <w:rsid w:val="006246E8"/>
    <w:pPr>
      <w:ind w:left="720"/>
      <w:contextualSpacing/>
    </w:pPr>
  </w:style>
  <w:style w:type="character" w:customStyle="1" w:styleId="al1">
    <w:name w:val="al1"/>
    <w:basedOn w:val="DefaultParagraphFont"/>
    <w:rsid w:val="00EE1CD6"/>
    <w:rPr>
      <w:b/>
      <w:bCs/>
      <w:color w:val="008F00"/>
    </w:rPr>
  </w:style>
  <w:style w:type="character" w:customStyle="1" w:styleId="tal1">
    <w:name w:val="tal1"/>
    <w:basedOn w:val="DefaultParagraphFont"/>
    <w:rsid w:val="00EE1CD6"/>
  </w:style>
  <w:style w:type="character" w:styleId="Hyperlink">
    <w:name w:val="Hyperlink"/>
    <w:basedOn w:val="DefaultParagraphFont"/>
    <w:uiPriority w:val="99"/>
    <w:unhideWhenUsed/>
    <w:rsid w:val="005055AC"/>
    <w:rPr>
      <w:b/>
      <w:bCs/>
      <w:color w:val="333399"/>
      <w:u w:val="single"/>
    </w:rPr>
  </w:style>
  <w:style w:type="character" w:customStyle="1" w:styleId="do1">
    <w:name w:val="do1"/>
    <w:basedOn w:val="DefaultParagraphFont"/>
    <w:rsid w:val="005055AC"/>
    <w:rPr>
      <w:b/>
      <w:bCs/>
      <w:sz w:val="26"/>
      <w:szCs w:val="26"/>
    </w:rPr>
  </w:style>
  <w:style w:type="character" w:customStyle="1" w:styleId="tpa1">
    <w:name w:val="tpa1"/>
    <w:basedOn w:val="DefaultParagraphFont"/>
    <w:qFormat/>
    <w:rsid w:val="005055AC"/>
  </w:style>
  <w:style w:type="character" w:customStyle="1" w:styleId="li1">
    <w:name w:val="li1"/>
    <w:basedOn w:val="DefaultParagraphFont"/>
    <w:rsid w:val="004F7181"/>
    <w:rPr>
      <w:b/>
      <w:bCs/>
      <w:color w:val="8F0000"/>
    </w:rPr>
  </w:style>
  <w:style w:type="character" w:customStyle="1" w:styleId="tli1">
    <w:name w:val="tli1"/>
    <w:basedOn w:val="DefaultParagraphFont"/>
    <w:rsid w:val="004F7181"/>
  </w:style>
  <w:style w:type="character" w:customStyle="1" w:styleId="ar1">
    <w:name w:val="ar1"/>
    <w:basedOn w:val="DefaultParagraphFont"/>
    <w:rsid w:val="00887CC6"/>
    <w:rPr>
      <w:b/>
      <w:bCs/>
      <w:color w:val="0000AF"/>
      <w:sz w:val="22"/>
      <w:szCs w:val="22"/>
    </w:rPr>
  </w:style>
  <w:style w:type="character" w:customStyle="1" w:styleId="punct1">
    <w:name w:val="punct1"/>
    <w:rsid w:val="00A9773C"/>
    <w:rPr>
      <w:b/>
      <w:bCs/>
      <w:color w:val="000000"/>
    </w:rPr>
  </w:style>
  <w:style w:type="character" w:customStyle="1" w:styleId="preambul1">
    <w:name w:val="preambul1"/>
    <w:rsid w:val="00A9773C"/>
    <w:rPr>
      <w:i/>
      <w:iCs/>
      <w:color w:val="000000"/>
    </w:rPr>
  </w:style>
  <w:style w:type="paragraph" w:styleId="BalloonText">
    <w:name w:val="Balloon Text"/>
    <w:basedOn w:val="Normal"/>
    <w:link w:val="BalloonTextChar"/>
    <w:uiPriority w:val="99"/>
    <w:semiHidden/>
    <w:unhideWhenUsed/>
    <w:rsid w:val="00324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BF8"/>
    <w:rPr>
      <w:rFonts w:ascii="Tahoma" w:hAnsi="Tahoma" w:cs="Tahoma"/>
      <w:sz w:val="16"/>
      <w:szCs w:val="16"/>
    </w:rPr>
  </w:style>
  <w:style w:type="character" w:customStyle="1" w:styleId="ListParagraphChar">
    <w:name w:val="List Paragraph Char"/>
    <w:aliases w:val="List Paragraph11 Char,Paragraph Char,Citation List Char,ANNEX Char,Bullet Char,bullet Char,bu Char,b Char,bullet1 Char,B Char,b1 Char,Bullet 1 Char,bullet 1 Char,body Char,b Char Char Char Char,b Char Char Char Char Char Char Char"/>
    <w:basedOn w:val="DefaultParagraphFont"/>
    <w:link w:val="ListParagraph"/>
    <w:uiPriority w:val="34"/>
    <w:locked/>
    <w:rsid w:val="006C6ACD"/>
  </w:style>
  <w:style w:type="paragraph" w:customStyle="1" w:styleId="CM4">
    <w:name w:val="CM4"/>
    <w:basedOn w:val="Normal"/>
    <w:uiPriority w:val="99"/>
    <w:rsid w:val="006C6ACD"/>
    <w:pPr>
      <w:autoSpaceDE w:val="0"/>
      <w:autoSpaceDN w:val="0"/>
      <w:spacing w:after="0" w:line="240" w:lineRule="auto"/>
    </w:pPr>
    <w:rPr>
      <w:rFonts w:ascii="EUAlbertina" w:hAnsi="EUAlbertina" w:cs="Times New Roman"/>
      <w:sz w:val="24"/>
      <w:szCs w:val="24"/>
      <w:lang w:val="en-US"/>
    </w:rPr>
  </w:style>
  <w:style w:type="character" w:customStyle="1" w:styleId="pt1">
    <w:name w:val="pt1"/>
    <w:basedOn w:val="DefaultParagraphFont"/>
    <w:rsid w:val="00723B79"/>
    <w:rPr>
      <w:b/>
      <w:bCs/>
      <w:color w:val="8F0000"/>
    </w:rPr>
  </w:style>
  <w:style w:type="character" w:customStyle="1" w:styleId="tpt1">
    <w:name w:val="tpt1"/>
    <w:basedOn w:val="DefaultParagraphFont"/>
    <w:rsid w:val="00723B79"/>
  </w:style>
  <w:style w:type="paragraph" w:styleId="Header">
    <w:name w:val="header"/>
    <w:basedOn w:val="Normal"/>
    <w:link w:val="HeaderChar"/>
    <w:uiPriority w:val="99"/>
    <w:unhideWhenUsed/>
    <w:rsid w:val="00511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8E2"/>
  </w:style>
  <w:style w:type="paragraph" w:styleId="Footer">
    <w:name w:val="footer"/>
    <w:basedOn w:val="Normal"/>
    <w:link w:val="FooterChar"/>
    <w:uiPriority w:val="99"/>
    <w:unhideWhenUsed/>
    <w:rsid w:val="00511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8E2"/>
  </w:style>
  <w:style w:type="paragraph" w:styleId="NoSpacing">
    <w:name w:val="No Spacing"/>
    <w:uiPriority w:val="1"/>
    <w:qFormat/>
    <w:rsid w:val="003162D3"/>
    <w:pPr>
      <w:spacing w:after="0" w:line="240" w:lineRule="auto"/>
    </w:pPr>
  </w:style>
  <w:style w:type="character" w:customStyle="1" w:styleId="sartttl">
    <w:name w:val="s_art_ttl"/>
    <w:basedOn w:val="DefaultParagraphFont"/>
    <w:rsid w:val="007161FC"/>
  </w:style>
  <w:style w:type="character" w:customStyle="1" w:styleId="saln">
    <w:name w:val="s_aln"/>
    <w:basedOn w:val="DefaultParagraphFont"/>
    <w:rsid w:val="007161FC"/>
  </w:style>
  <w:style w:type="character" w:customStyle="1" w:styleId="salnttl">
    <w:name w:val="s_aln_ttl"/>
    <w:basedOn w:val="DefaultParagraphFont"/>
    <w:rsid w:val="007161FC"/>
  </w:style>
  <w:style w:type="character" w:customStyle="1" w:styleId="salnbdy">
    <w:name w:val="s_aln_bdy"/>
    <w:basedOn w:val="DefaultParagraphFont"/>
    <w:rsid w:val="007161FC"/>
  </w:style>
  <w:style w:type="character" w:customStyle="1" w:styleId="slgi">
    <w:name w:val="s_lgi"/>
    <w:basedOn w:val="DefaultParagraphFont"/>
    <w:rsid w:val="007161FC"/>
  </w:style>
  <w:style w:type="character" w:customStyle="1" w:styleId="spar">
    <w:name w:val="s_par"/>
    <w:basedOn w:val="DefaultParagraphFont"/>
    <w:rsid w:val="007161FC"/>
  </w:style>
  <w:style w:type="paragraph" w:styleId="NormalWeb">
    <w:name w:val="Normal (Web)"/>
    <w:basedOn w:val="Normal"/>
    <w:uiPriority w:val="99"/>
    <w:unhideWhenUsed/>
    <w:rsid w:val="00FF41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C85C9B"/>
    <w:pPr>
      <w:spacing w:after="0" w:line="240" w:lineRule="auto"/>
    </w:pPr>
    <w:rPr>
      <w:rFonts w:ascii="Consolas" w:hAnsi="Consolas" w:cs="Calibri"/>
      <w:sz w:val="21"/>
      <w:szCs w:val="21"/>
      <w:lang w:val="en-US"/>
    </w:rPr>
  </w:style>
  <w:style w:type="character" w:customStyle="1" w:styleId="PlainTextChar">
    <w:name w:val="Plain Text Char"/>
    <w:basedOn w:val="DefaultParagraphFont"/>
    <w:link w:val="PlainText"/>
    <w:uiPriority w:val="99"/>
    <w:rsid w:val="00C85C9B"/>
    <w:rPr>
      <w:rFonts w:ascii="Consolas" w:hAnsi="Consolas" w:cs="Calibri"/>
      <w:sz w:val="21"/>
      <w:szCs w:val="21"/>
      <w:lang w:val="en-US"/>
    </w:rPr>
  </w:style>
  <w:style w:type="character" w:customStyle="1" w:styleId="Bodytext">
    <w:name w:val="Body text_"/>
    <w:basedOn w:val="DefaultParagraphFont"/>
    <w:link w:val="Corptext1"/>
    <w:rsid w:val="003F3E98"/>
    <w:rPr>
      <w:rFonts w:ascii="Calibri" w:eastAsia="Calibri" w:hAnsi="Calibri" w:cs="Calibri"/>
      <w:sz w:val="23"/>
      <w:szCs w:val="23"/>
      <w:shd w:val="clear" w:color="auto" w:fill="FFFFFF"/>
    </w:rPr>
  </w:style>
  <w:style w:type="paragraph" w:customStyle="1" w:styleId="Corptext1">
    <w:name w:val="Corp text1"/>
    <w:basedOn w:val="Normal"/>
    <w:link w:val="Bodytext"/>
    <w:rsid w:val="003F3E98"/>
    <w:pPr>
      <w:shd w:val="clear" w:color="auto" w:fill="FFFFFF"/>
      <w:spacing w:before="360" w:after="0" w:line="437" w:lineRule="exact"/>
      <w:ind w:hanging="620"/>
    </w:pPr>
    <w:rPr>
      <w:rFonts w:ascii="Calibri" w:eastAsia="Calibri" w:hAnsi="Calibri" w:cs="Calibri"/>
      <w:sz w:val="23"/>
      <w:szCs w:val="23"/>
    </w:rPr>
  </w:style>
  <w:style w:type="character" w:customStyle="1" w:styleId="sden">
    <w:name w:val="s_den"/>
    <w:basedOn w:val="DefaultParagraphFont"/>
    <w:rsid w:val="00B36E64"/>
  </w:style>
  <w:style w:type="character" w:customStyle="1" w:styleId="shdr">
    <w:name w:val="s_hdr"/>
    <w:basedOn w:val="DefaultParagraphFont"/>
    <w:rsid w:val="00B36E64"/>
  </w:style>
  <w:style w:type="paragraph" w:customStyle="1" w:styleId="Normal1">
    <w:name w:val="Normal1"/>
    <w:rsid w:val="00FD2571"/>
    <w:rPr>
      <w:rFonts w:ascii="Calibri" w:eastAsia="Calibri" w:hAnsi="Calibri" w:cs="Calibri"/>
    </w:rPr>
  </w:style>
  <w:style w:type="character" w:customStyle="1" w:styleId="tar1">
    <w:name w:val="tar1"/>
    <w:basedOn w:val="DefaultParagraphFont"/>
    <w:rsid w:val="004F55EA"/>
    <w:rPr>
      <w:b/>
      <w:bCs/>
      <w:sz w:val="22"/>
      <w:szCs w:val="22"/>
    </w:rPr>
  </w:style>
  <w:style w:type="character" w:customStyle="1" w:styleId="ca1">
    <w:name w:val="ca1"/>
    <w:basedOn w:val="DefaultParagraphFont"/>
    <w:rsid w:val="00B45618"/>
    <w:rPr>
      <w:b/>
      <w:bCs/>
      <w:color w:val="005F00"/>
      <w:sz w:val="24"/>
      <w:szCs w:val="24"/>
    </w:rPr>
  </w:style>
  <w:style w:type="character" w:customStyle="1" w:styleId="tca1">
    <w:name w:val="tca1"/>
    <w:basedOn w:val="DefaultParagraphFont"/>
    <w:rsid w:val="00B45618"/>
    <w:rPr>
      <w:b/>
      <w:bCs/>
      <w:sz w:val="24"/>
      <w:szCs w:val="24"/>
    </w:rPr>
  </w:style>
  <w:style w:type="character" w:customStyle="1" w:styleId="tsc1">
    <w:name w:val="tsc1"/>
    <w:basedOn w:val="DefaultParagraphFont"/>
    <w:rsid w:val="00B45618"/>
    <w:rPr>
      <w:b/>
      <w:bCs/>
      <w:sz w:val="22"/>
      <w:szCs w:val="22"/>
    </w:rPr>
  </w:style>
  <w:style w:type="character" w:customStyle="1" w:styleId="tpa">
    <w:name w:val="tpa"/>
    <w:basedOn w:val="DefaultParagraphFont"/>
    <w:rsid w:val="0087075F"/>
  </w:style>
  <w:style w:type="character" w:styleId="CommentReference">
    <w:name w:val="annotation reference"/>
    <w:basedOn w:val="DefaultParagraphFont"/>
    <w:uiPriority w:val="99"/>
    <w:semiHidden/>
    <w:unhideWhenUsed/>
    <w:rsid w:val="000E746A"/>
    <w:rPr>
      <w:sz w:val="16"/>
      <w:szCs w:val="16"/>
    </w:rPr>
  </w:style>
  <w:style w:type="paragraph" w:styleId="CommentText">
    <w:name w:val="annotation text"/>
    <w:basedOn w:val="Normal"/>
    <w:link w:val="CommentTextChar"/>
    <w:uiPriority w:val="99"/>
    <w:semiHidden/>
    <w:unhideWhenUsed/>
    <w:rsid w:val="000E746A"/>
    <w:pPr>
      <w:spacing w:line="240" w:lineRule="auto"/>
    </w:pPr>
    <w:rPr>
      <w:sz w:val="20"/>
      <w:szCs w:val="20"/>
    </w:rPr>
  </w:style>
  <w:style w:type="character" w:customStyle="1" w:styleId="CommentTextChar">
    <w:name w:val="Comment Text Char"/>
    <w:basedOn w:val="DefaultParagraphFont"/>
    <w:link w:val="CommentText"/>
    <w:uiPriority w:val="99"/>
    <w:semiHidden/>
    <w:rsid w:val="000E746A"/>
    <w:rPr>
      <w:sz w:val="20"/>
      <w:szCs w:val="20"/>
    </w:rPr>
  </w:style>
  <w:style w:type="paragraph" w:styleId="CommentSubject">
    <w:name w:val="annotation subject"/>
    <w:basedOn w:val="CommentText"/>
    <w:next w:val="CommentText"/>
    <w:link w:val="CommentSubjectChar"/>
    <w:uiPriority w:val="99"/>
    <w:semiHidden/>
    <w:unhideWhenUsed/>
    <w:rsid w:val="000E746A"/>
    <w:rPr>
      <w:b/>
      <w:bCs/>
    </w:rPr>
  </w:style>
  <w:style w:type="character" w:customStyle="1" w:styleId="CommentSubjectChar">
    <w:name w:val="Comment Subject Char"/>
    <w:basedOn w:val="CommentTextChar"/>
    <w:link w:val="CommentSubject"/>
    <w:uiPriority w:val="99"/>
    <w:semiHidden/>
    <w:rsid w:val="000E746A"/>
    <w:rPr>
      <w:b/>
      <w:bCs/>
      <w:sz w:val="20"/>
      <w:szCs w:val="20"/>
    </w:rPr>
  </w:style>
  <w:style w:type="paragraph" w:customStyle="1" w:styleId="al">
    <w:name w:val="a_l"/>
    <w:basedOn w:val="Normal"/>
    <w:rsid w:val="00785FA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UnresolvedMention1">
    <w:name w:val="Unresolved Mention1"/>
    <w:basedOn w:val="DefaultParagraphFont"/>
    <w:uiPriority w:val="99"/>
    <w:semiHidden/>
    <w:unhideWhenUsed/>
    <w:rsid w:val="00604A7D"/>
    <w:rPr>
      <w:color w:val="605E5C"/>
      <w:shd w:val="clear" w:color="auto" w:fill="E1DFDD"/>
    </w:rPr>
  </w:style>
  <w:style w:type="character" w:customStyle="1" w:styleId="l5tlu1">
    <w:name w:val="l5tlu1"/>
    <w:rsid w:val="001E2E25"/>
    <w:rPr>
      <w:b/>
      <w:bCs/>
      <w:color w:val="000000"/>
      <w:sz w:val="32"/>
      <w:szCs w:val="32"/>
    </w:rPr>
  </w:style>
  <w:style w:type="character" w:styleId="UnresolvedMention">
    <w:name w:val="Unresolved Mention"/>
    <w:basedOn w:val="DefaultParagraphFont"/>
    <w:uiPriority w:val="99"/>
    <w:semiHidden/>
    <w:unhideWhenUsed/>
    <w:rsid w:val="00606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3319">
      <w:bodyDiv w:val="1"/>
      <w:marLeft w:val="0"/>
      <w:marRight w:val="0"/>
      <w:marTop w:val="0"/>
      <w:marBottom w:val="0"/>
      <w:divBdr>
        <w:top w:val="none" w:sz="0" w:space="0" w:color="auto"/>
        <w:left w:val="none" w:sz="0" w:space="0" w:color="auto"/>
        <w:bottom w:val="none" w:sz="0" w:space="0" w:color="auto"/>
        <w:right w:val="none" w:sz="0" w:space="0" w:color="auto"/>
      </w:divBdr>
    </w:div>
    <w:div w:id="341129719">
      <w:bodyDiv w:val="1"/>
      <w:marLeft w:val="0"/>
      <w:marRight w:val="0"/>
      <w:marTop w:val="0"/>
      <w:marBottom w:val="0"/>
      <w:divBdr>
        <w:top w:val="none" w:sz="0" w:space="0" w:color="auto"/>
        <w:left w:val="none" w:sz="0" w:space="0" w:color="auto"/>
        <w:bottom w:val="none" w:sz="0" w:space="0" w:color="auto"/>
        <w:right w:val="none" w:sz="0" w:space="0" w:color="auto"/>
      </w:divBdr>
      <w:divsChild>
        <w:div w:id="1280264007">
          <w:marLeft w:val="0"/>
          <w:marRight w:val="0"/>
          <w:marTop w:val="0"/>
          <w:marBottom w:val="0"/>
          <w:divBdr>
            <w:top w:val="none" w:sz="0" w:space="0" w:color="auto"/>
            <w:left w:val="none" w:sz="0" w:space="0" w:color="auto"/>
            <w:bottom w:val="none" w:sz="0" w:space="0" w:color="auto"/>
            <w:right w:val="none" w:sz="0" w:space="0" w:color="auto"/>
          </w:divBdr>
          <w:divsChild>
            <w:div w:id="593130247">
              <w:marLeft w:val="0"/>
              <w:marRight w:val="0"/>
              <w:marTop w:val="0"/>
              <w:marBottom w:val="0"/>
              <w:divBdr>
                <w:top w:val="dashed" w:sz="2" w:space="0" w:color="FFFFFF"/>
                <w:left w:val="dashed" w:sz="2" w:space="0" w:color="FFFFFF"/>
                <w:bottom w:val="dashed" w:sz="2" w:space="0" w:color="FFFFFF"/>
                <w:right w:val="dashed" w:sz="2" w:space="0" w:color="FFFFFF"/>
              </w:divBdr>
            </w:div>
            <w:div w:id="1758088890">
              <w:marLeft w:val="0"/>
              <w:marRight w:val="0"/>
              <w:marTop w:val="0"/>
              <w:marBottom w:val="0"/>
              <w:divBdr>
                <w:top w:val="dashed" w:sz="2" w:space="0" w:color="FFFFFF"/>
                <w:left w:val="dashed" w:sz="2" w:space="0" w:color="FFFFFF"/>
                <w:bottom w:val="dashed" w:sz="2" w:space="0" w:color="FFFFFF"/>
                <w:right w:val="dashed" w:sz="2" w:space="0" w:color="FFFFFF"/>
              </w:divBdr>
              <w:divsChild>
                <w:div w:id="194199019">
                  <w:marLeft w:val="0"/>
                  <w:marRight w:val="0"/>
                  <w:marTop w:val="0"/>
                  <w:marBottom w:val="0"/>
                  <w:divBdr>
                    <w:top w:val="dashed" w:sz="2" w:space="0" w:color="FFFFFF"/>
                    <w:left w:val="dashed" w:sz="2" w:space="0" w:color="FFFFFF"/>
                    <w:bottom w:val="dashed" w:sz="2" w:space="0" w:color="FFFFFF"/>
                    <w:right w:val="dashed" w:sz="2" w:space="0" w:color="FFFFFF"/>
                  </w:divBdr>
                </w:div>
                <w:div w:id="21389910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342364290">
      <w:bodyDiv w:val="1"/>
      <w:marLeft w:val="0"/>
      <w:marRight w:val="0"/>
      <w:marTop w:val="0"/>
      <w:marBottom w:val="0"/>
      <w:divBdr>
        <w:top w:val="none" w:sz="0" w:space="0" w:color="auto"/>
        <w:left w:val="none" w:sz="0" w:space="0" w:color="auto"/>
        <w:bottom w:val="none" w:sz="0" w:space="0" w:color="auto"/>
        <w:right w:val="none" w:sz="0" w:space="0" w:color="auto"/>
      </w:divBdr>
    </w:div>
    <w:div w:id="393772314">
      <w:bodyDiv w:val="1"/>
      <w:marLeft w:val="0"/>
      <w:marRight w:val="0"/>
      <w:marTop w:val="0"/>
      <w:marBottom w:val="0"/>
      <w:divBdr>
        <w:top w:val="none" w:sz="0" w:space="0" w:color="auto"/>
        <w:left w:val="none" w:sz="0" w:space="0" w:color="auto"/>
        <w:bottom w:val="none" w:sz="0" w:space="0" w:color="auto"/>
        <w:right w:val="none" w:sz="0" w:space="0" w:color="auto"/>
      </w:divBdr>
    </w:div>
    <w:div w:id="399062524">
      <w:bodyDiv w:val="1"/>
      <w:marLeft w:val="0"/>
      <w:marRight w:val="0"/>
      <w:marTop w:val="0"/>
      <w:marBottom w:val="0"/>
      <w:divBdr>
        <w:top w:val="none" w:sz="0" w:space="0" w:color="auto"/>
        <w:left w:val="none" w:sz="0" w:space="0" w:color="auto"/>
        <w:bottom w:val="none" w:sz="0" w:space="0" w:color="auto"/>
        <w:right w:val="none" w:sz="0" w:space="0" w:color="auto"/>
      </w:divBdr>
    </w:div>
    <w:div w:id="430320618">
      <w:bodyDiv w:val="1"/>
      <w:marLeft w:val="0"/>
      <w:marRight w:val="0"/>
      <w:marTop w:val="0"/>
      <w:marBottom w:val="0"/>
      <w:divBdr>
        <w:top w:val="none" w:sz="0" w:space="0" w:color="auto"/>
        <w:left w:val="none" w:sz="0" w:space="0" w:color="auto"/>
        <w:bottom w:val="none" w:sz="0" w:space="0" w:color="auto"/>
        <w:right w:val="none" w:sz="0" w:space="0" w:color="auto"/>
      </w:divBdr>
    </w:div>
    <w:div w:id="463618175">
      <w:bodyDiv w:val="1"/>
      <w:marLeft w:val="0"/>
      <w:marRight w:val="0"/>
      <w:marTop w:val="0"/>
      <w:marBottom w:val="0"/>
      <w:divBdr>
        <w:top w:val="none" w:sz="0" w:space="0" w:color="auto"/>
        <w:left w:val="none" w:sz="0" w:space="0" w:color="auto"/>
        <w:bottom w:val="none" w:sz="0" w:space="0" w:color="auto"/>
        <w:right w:val="none" w:sz="0" w:space="0" w:color="auto"/>
      </w:divBdr>
    </w:div>
    <w:div w:id="557742277">
      <w:bodyDiv w:val="1"/>
      <w:marLeft w:val="0"/>
      <w:marRight w:val="0"/>
      <w:marTop w:val="0"/>
      <w:marBottom w:val="0"/>
      <w:divBdr>
        <w:top w:val="none" w:sz="0" w:space="0" w:color="auto"/>
        <w:left w:val="none" w:sz="0" w:space="0" w:color="auto"/>
        <w:bottom w:val="none" w:sz="0" w:space="0" w:color="auto"/>
        <w:right w:val="none" w:sz="0" w:space="0" w:color="auto"/>
      </w:divBdr>
    </w:div>
    <w:div w:id="894243647">
      <w:bodyDiv w:val="1"/>
      <w:marLeft w:val="0"/>
      <w:marRight w:val="0"/>
      <w:marTop w:val="0"/>
      <w:marBottom w:val="0"/>
      <w:divBdr>
        <w:top w:val="none" w:sz="0" w:space="0" w:color="auto"/>
        <w:left w:val="none" w:sz="0" w:space="0" w:color="auto"/>
        <w:bottom w:val="none" w:sz="0" w:space="0" w:color="auto"/>
        <w:right w:val="none" w:sz="0" w:space="0" w:color="auto"/>
      </w:divBdr>
    </w:div>
    <w:div w:id="1047992820">
      <w:bodyDiv w:val="1"/>
      <w:marLeft w:val="0"/>
      <w:marRight w:val="0"/>
      <w:marTop w:val="0"/>
      <w:marBottom w:val="0"/>
      <w:divBdr>
        <w:top w:val="none" w:sz="0" w:space="0" w:color="auto"/>
        <w:left w:val="none" w:sz="0" w:space="0" w:color="auto"/>
        <w:bottom w:val="none" w:sz="0" w:space="0" w:color="auto"/>
        <w:right w:val="none" w:sz="0" w:space="0" w:color="auto"/>
      </w:divBdr>
    </w:div>
    <w:div w:id="1055620368">
      <w:bodyDiv w:val="1"/>
      <w:marLeft w:val="0"/>
      <w:marRight w:val="0"/>
      <w:marTop w:val="0"/>
      <w:marBottom w:val="0"/>
      <w:divBdr>
        <w:top w:val="none" w:sz="0" w:space="0" w:color="auto"/>
        <w:left w:val="none" w:sz="0" w:space="0" w:color="auto"/>
        <w:bottom w:val="none" w:sz="0" w:space="0" w:color="auto"/>
        <w:right w:val="none" w:sz="0" w:space="0" w:color="auto"/>
      </w:divBdr>
    </w:div>
    <w:div w:id="1120419036">
      <w:bodyDiv w:val="1"/>
      <w:marLeft w:val="0"/>
      <w:marRight w:val="0"/>
      <w:marTop w:val="0"/>
      <w:marBottom w:val="0"/>
      <w:divBdr>
        <w:top w:val="none" w:sz="0" w:space="0" w:color="auto"/>
        <w:left w:val="none" w:sz="0" w:space="0" w:color="auto"/>
        <w:bottom w:val="none" w:sz="0" w:space="0" w:color="auto"/>
        <w:right w:val="none" w:sz="0" w:space="0" w:color="auto"/>
      </w:divBdr>
    </w:div>
    <w:div w:id="1197617903">
      <w:bodyDiv w:val="1"/>
      <w:marLeft w:val="0"/>
      <w:marRight w:val="0"/>
      <w:marTop w:val="0"/>
      <w:marBottom w:val="0"/>
      <w:divBdr>
        <w:top w:val="none" w:sz="0" w:space="0" w:color="auto"/>
        <w:left w:val="none" w:sz="0" w:space="0" w:color="auto"/>
        <w:bottom w:val="none" w:sz="0" w:space="0" w:color="auto"/>
        <w:right w:val="none" w:sz="0" w:space="0" w:color="auto"/>
      </w:divBdr>
    </w:div>
    <w:div w:id="1221790888">
      <w:bodyDiv w:val="1"/>
      <w:marLeft w:val="0"/>
      <w:marRight w:val="0"/>
      <w:marTop w:val="0"/>
      <w:marBottom w:val="0"/>
      <w:divBdr>
        <w:top w:val="none" w:sz="0" w:space="0" w:color="auto"/>
        <w:left w:val="none" w:sz="0" w:space="0" w:color="auto"/>
        <w:bottom w:val="none" w:sz="0" w:space="0" w:color="auto"/>
        <w:right w:val="none" w:sz="0" w:space="0" w:color="auto"/>
      </w:divBdr>
    </w:div>
    <w:div w:id="1322469736">
      <w:bodyDiv w:val="1"/>
      <w:marLeft w:val="0"/>
      <w:marRight w:val="0"/>
      <w:marTop w:val="0"/>
      <w:marBottom w:val="0"/>
      <w:divBdr>
        <w:top w:val="none" w:sz="0" w:space="0" w:color="auto"/>
        <w:left w:val="none" w:sz="0" w:space="0" w:color="auto"/>
        <w:bottom w:val="none" w:sz="0" w:space="0" w:color="auto"/>
        <w:right w:val="none" w:sz="0" w:space="0" w:color="auto"/>
      </w:divBdr>
    </w:div>
    <w:div w:id="1422413267">
      <w:bodyDiv w:val="1"/>
      <w:marLeft w:val="0"/>
      <w:marRight w:val="0"/>
      <w:marTop w:val="0"/>
      <w:marBottom w:val="0"/>
      <w:divBdr>
        <w:top w:val="none" w:sz="0" w:space="0" w:color="auto"/>
        <w:left w:val="none" w:sz="0" w:space="0" w:color="auto"/>
        <w:bottom w:val="none" w:sz="0" w:space="0" w:color="auto"/>
        <w:right w:val="none" w:sz="0" w:space="0" w:color="auto"/>
      </w:divBdr>
    </w:div>
    <w:div w:id="1518153208">
      <w:bodyDiv w:val="1"/>
      <w:marLeft w:val="0"/>
      <w:marRight w:val="0"/>
      <w:marTop w:val="0"/>
      <w:marBottom w:val="0"/>
      <w:divBdr>
        <w:top w:val="none" w:sz="0" w:space="0" w:color="auto"/>
        <w:left w:val="none" w:sz="0" w:space="0" w:color="auto"/>
        <w:bottom w:val="none" w:sz="0" w:space="0" w:color="auto"/>
        <w:right w:val="none" w:sz="0" w:space="0" w:color="auto"/>
      </w:divBdr>
    </w:div>
    <w:div w:id="1521819711">
      <w:bodyDiv w:val="1"/>
      <w:marLeft w:val="0"/>
      <w:marRight w:val="0"/>
      <w:marTop w:val="0"/>
      <w:marBottom w:val="0"/>
      <w:divBdr>
        <w:top w:val="none" w:sz="0" w:space="0" w:color="auto"/>
        <w:left w:val="none" w:sz="0" w:space="0" w:color="auto"/>
        <w:bottom w:val="none" w:sz="0" w:space="0" w:color="auto"/>
        <w:right w:val="none" w:sz="0" w:space="0" w:color="auto"/>
      </w:divBdr>
      <w:divsChild>
        <w:div w:id="1523326477">
          <w:marLeft w:val="0"/>
          <w:marRight w:val="0"/>
          <w:marTop w:val="0"/>
          <w:marBottom w:val="0"/>
          <w:divBdr>
            <w:top w:val="none" w:sz="0" w:space="0" w:color="auto"/>
            <w:left w:val="none" w:sz="0" w:space="0" w:color="auto"/>
            <w:bottom w:val="none" w:sz="0" w:space="0" w:color="auto"/>
            <w:right w:val="none" w:sz="0" w:space="0" w:color="auto"/>
          </w:divBdr>
          <w:divsChild>
            <w:div w:id="988634648">
              <w:marLeft w:val="0"/>
              <w:marRight w:val="0"/>
              <w:marTop w:val="0"/>
              <w:marBottom w:val="0"/>
              <w:divBdr>
                <w:top w:val="dashed" w:sz="2" w:space="0" w:color="FFFFFF"/>
                <w:left w:val="dashed" w:sz="2" w:space="0" w:color="FFFFFF"/>
                <w:bottom w:val="dashed" w:sz="2" w:space="0" w:color="FFFFFF"/>
                <w:right w:val="dashed" w:sz="2" w:space="0" w:color="FFFFFF"/>
              </w:divBdr>
              <w:divsChild>
                <w:div w:id="437062525">
                  <w:marLeft w:val="0"/>
                  <w:marRight w:val="0"/>
                  <w:marTop w:val="0"/>
                  <w:marBottom w:val="0"/>
                  <w:divBdr>
                    <w:top w:val="dashed" w:sz="2" w:space="0" w:color="FFFFFF"/>
                    <w:left w:val="dashed" w:sz="2" w:space="0" w:color="FFFFFF"/>
                    <w:bottom w:val="dashed" w:sz="2" w:space="0" w:color="FFFFFF"/>
                    <w:right w:val="dashed" w:sz="2" w:space="0" w:color="FFFFFF"/>
                  </w:divBdr>
                  <w:divsChild>
                    <w:div w:id="265624884">
                      <w:marLeft w:val="0"/>
                      <w:marRight w:val="0"/>
                      <w:marTop w:val="0"/>
                      <w:marBottom w:val="0"/>
                      <w:divBdr>
                        <w:top w:val="dashed" w:sz="2" w:space="0" w:color="FFFFFF"/>
                        <w:left w:val="dashed" w:sz="2" w:space="0" w:color="FFFFFF"/>
                        <w:bottom w:val="dashed" w:sz="2" w:space="0" w:color="FFFFFF"/>
                        <w:right w:val="dashed" w:sz="2" w:space="0" w:color="FFFFFF"/>
                      </w:divBdr>
                    </w:div>
                    <w:div w:id="16064939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43980935">
      <w:bodyDiv w:val="1"/>
      <w:marLeft w:val="0"/>
      <w:marRight w:val="0"/>
      <w:marTop w:val="0"/>
      <w:marBottom w:val="0"/>
      <w:divBdr>
        <w:top w:val="none" w:sz="0" w:space="0" w:color="auto"/>
        <w:left w:val="none" w:sz="0" w:space="0" w:color="auto"/>
        <w:bottom w:val="none" w:sz="0" w:space="0" w:color="auto"/>
        <w:right w:val="none" w:sz="0" w:space="0" w:color="auto"/>
      </w:divBdr>
      <w:divsChild>
        <w:div w:id="22173047">
          <w:marLeft w:val="0"/>
          <w:marRight w:val="0"/>
          <w:marTop w:val="0"/>
          <w:marBottom w:val="0"/>
          <w:divBdr>
            <w:top w:val="none" w:sz="0" w:space="0" w:color="auto"/>
            <w:left w:val="none" w:sz="0" w:space="0" w:color="auto"/>
            <w:bottom w:val="none" w:sz="0" w:space="0" w:color="auto"/>
            <w:right w:val="none" w:sz="0" w:space="0" w:color="auto"/>
          </w:divBdr>
          <w:divsChild>
            <w:div w:id="1877234687">
              <w:marLeft w:val="0"/>
              <w:marRight w:val="0"/>
              <w:marTop w:val="0"/>
              <w:marBottom w:val="0"/>
              <w:divBdr>
                <w:top w:val="dashed" w:sz="2" w:space="0" w:color="FFFFFF"/>
                <w:left w:val="dashed" w:sz="2" w:space="0" w:color="FFFFFF"/>
                <w:bottom w:val="dashed" w:sz="2" w:space="0" w:color="FFFFFF"/>
                <w:right w:val="dashed" w:sz="2" w:space="0" w:color="FFFFFF"/>
              </w:divBdr>
              <w:divsChild>
                <w:div w:id="1370640819">
                  <w:marLeft w:val="0"/>
                  <w:marRight w:val="0"/>
                  <w:marTop w:val="0"/>
                  <w:marBottom w:val="0"/>
                  <w:divBdr>
                    <w:top w:val="dashed" w:sz="2" w:space="0" w:color="FFFFFF"/>
                    <w:left w:val="dashed" w:sz="2" w:space="0" w:color="FFFFFF"/>
                    <w:bottom w:val="dashed" w:sz="2" w:space="0" w:color="FFFFFF"/>
                    <w:right w:val="dashed" w:sz="2" w:space="0" w:color="FFFFFF"/>
                  </w:divBdr>
                  <w:divsChild>
                    <w:div w:id="2414494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626740509">
      <w:bodyDiv w:val="1"/>
      <w:marLeft w:val="0"/>
      <w:marRight w:val="0"/>
      <w:marTop w:val="0"/>
      <w:marBottom w:val="0"/>
      <w:divBdr>
        <w:top w:val="none" w:sz="0" w:space="0" w:color="auto"/>
        <w:left w:val="none" w:sz="0" w:space="0" w:color="auto"/>
        <w:bottom w:val="none" w:sz="0" w:space="0" w:color="auto"/>
        <w:right w:val="none" w:sz="0" w:space="0" w:color="auto"/>
      </w:divBdr>
      <w:divsChild>
        <w:div w:id="366759053">
          <w:marLeft w:val="0"/>
          <w:marRight w:val="0"/>
          <w:marTop w:val="0"/>
          <w:marBottom w:val="0"/>
          <w:divBdr>
            <w:top w:val="none" w:sz="0" w:space="0" w:color="auto"/>
            <w:left w:val="none" w:sz="0" w:space="0" w:color="auto"/>
            <w:bottom w:val="none" w:sz="0" w:space="0" w:color="auto"/>
            <w:right w:val="none" w:sz="0" w:space="0" w:color="auto"/>
          </w:divBdr>
          <w:divsChild>
            <w:div w:id="1381706168">
              <w:marLeft w:val="0"/>
              <w:marRight w:val="0"/>
              <w:marTop w:val="0"/>
              <w:marBottom w:val="0"/>
              <w:divBdr>
                <w:top w:val="dashed" w:sz="2" w:space="0" w:color="FFFFFF"/>
                <w:left w:val="dashed" w:sz="2" w:space="0" w:color="FFFFFF"/>
                <w:bottom w:val="dashed" w:sz="2" w:space="0" w:color="FFFFFF"/>
                <w:right w:val="dashed" w:sz="2" w:space="0" w:color="FFFFFF"/>
              </w:divBdr>
              <w:divsChild>
                <w:div w:id="1270704111">
                  <w:marLeft w:val="0"/>
                  <w:marRight w:val="0"/>
                  <w:marTop w:val="0"/>
                  <w:marBottom w:val="0"/>
                  <w:divBdr>
                    <w:top w:val="dashed" w:sz="2" w:space="0" w:color="FFFFFF"/>
                    <w:left w:val="dashed" w:sz="2" w:space="0" w:color="FFFFFF"/>
                    <w:bottom w:val="dashed" w:sz="2" w:space="0" w:color="FFFFFF"/>
                    <w:right w:val="dashed" w:sz="2" w:space="0" w:color="FFFFFF"/>
                  </w:divBdr>
                  <w:divsChild>
                    <w:div w:id="420103618">
                      <w:marLeft w:val="0"/>
                      <w:marRight w:val="0"/>
                      <w:marTop w:val="0"/>
                      <w:marBottom w:val="0"/>
                      <w:divBdr>
                        <w:top w:val="dashed" w:sz="2" w:space="0" w:color="FFFFFF"/>
                        <w:left w:val="dashed" w:sz="2" w:space="0" w:color="FFFFFF"/>
                        <w:bottom w:val="dashed" w:sz="2" w:space="0" w:color="FFFFFF"/>
                        <w:right w:val="dashed" w:sz="2" w:space="0" w:color="FFFFFF"/>
                      </w:divBdr>
                      <w:divsChild>
                        <w:div w:id="2124155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89363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650212054">
      <w:bodyDiv w:val="1"/>
      <w:marLeft w:val="0"/>
      <w:marRight w:val="0"/>
      <w:marTop w:val="0"/>
      <w:marBottom w:val="0"/>
      <w:divBdr>
        <w:top w:val="none" w:sz="0" w:space="0" w:color="auto"/>
        <w:left w:val="none" w:sz="0" w:space="0" w:color="auto"/>
        <w:bottom w:val="none" w:sz="0" w:space="0" w:color="auto"/>
        <w:right w:val="none" w:sz="0" w:space="0" w:color="auto"/>
      </w:divBdr>
    </w:div>
    <w:div w:id="1726249744">
      <w:bodyDiv w:val="1"/>
      <w:marLeft w:val="0"/>
      <w:marRight w:val="0"/>
      <w:marTop w:val="0"/>
      <w:marBottom w:val="0"/>
      <w:divBdr>
        <w:top w:val="none" w:sz="0" w:space="0" w:color="auto"/>
        <w:left w:val="none" w:sz="0" w:space="0" w:color="auto"/>
        <w:bottom w:val="none" w:sz="0" w:space="0" w:color="auto"/>
        <w:right w:val="none" w:sz="0" w:space="0" w:color="auto"/>
      </w:divBdr>
    </w:div>
    <w:div w:id="1785343766">
      <w:bodyDiv w:val="1"/>
      <w:marLeft w:val="0"/>
      <w:marRight w:val="0"/>
      <w:marTop w:val="0"/>
      <w:marBottom w:val="0"/>
      <w:divBdr>
        <w:top w:val="none" w:sz="0" w:space="0" w:color="auto"/>
        <w:left w:val="none" w:sz="0" w:space="0" w:color="auto"/>
        <w:bottom w:val="none" w:sz="0" w:space="0" w:color="auto"/>
        <w:right w:val="none" w:sz="0" w:space="0" w:color="auto"/>
      </w:divBdr>
    </w:div>
    <w:div w:id="1868979903">
      <w:bodyDiv w:val="1"/>
      <w:marLeft w:val="0"/>
      <w:marRight w:val="0"/>
      <w:marTop w:val="0"/>
      <w:marBottom w:val="0"/>
      <w:divBdr>
        <w:top w:val="none" w:sz="0" w:space="0" w:color="auto"/>
        <w:left w:val="none" w:sz="0" w:space="0" w:color="auto"/>
        <w:bottom w:val="none" w:sz="0" w:space="0" w:color="auto"/>
        <w:right w:val="none" w:sz="0" w:space="0" w:color="auto"/>
      </w:divBdr>
    </w:div>
    <w:div w:id="1932085433">
      <w:bodyDiv w:val="1"/>
      <w:marLeft w:val="0"/>
      <w:marRight w:val="0"/>
      <w:marTop w:val="0"/>
      <w:marBottom w:val="0"/>
      <w:divBdr>
        <w:top w:val="none" w:sz="0" w:space="0" w:color="auto"/>
        <w:left w:val="none" w:sz="0" w:space="0" w:color="auto"/>
        <w:bottom w:val="none" w:sz="0" w:space="0" w:color="auto"/>
        <w:right w:val="none" w:sz="0" w:space="0" w:color="auto"/>
      </w:divBdr>
    </w:div>
    <w:div w:id="1970670262">
      <w:bodyDiv w:val="1"/>
      <w:marLeft w:val="0"/>
      <w:marRight w:val="0"/>
      <w:marTop w:val="0"/>
      <w:marBottom w:val="0"/>
      <w:divBdr>
        <w:top w:val="none" w:sz="0" w:space="0" w:color="auto"/>
        <w:left w:val="none" w:sz="0" w:space="0" w:color="auto"/>
        <w:bottom w:val="none" w:sz="0" w:space="0" w:color="auto"/>
        <w:right w:val="none" w:sz="0" w:space="0" w:color="auto"/>
      </w:divBdr>
    </w:div>
    <w:div w:id="2028170138">
      <w:bodyDiv w:val="1"/>
      <w:marLeft w:val="0"/>
      <w:marRight w:val="0"/>
      <w:marTop w:val="0"/>
      <w:marBottom w:val="0"/>
      <w:divBdr>
        <w:top w:val="none" w:sz="0" w:space="0" w:color="auto"/>
        <w:left w:val="none" w:sz="0" w:space="0" w:color="auto"/>
        <w:bottom w:val="none" w:sz="0" w:space="0" w:color="auto"/>
        <w:right w:val="none" w:sz="0" w:space="0" w:color="auto"/>
      </w:divBdr>
    </w:div>
    <w:div w:id="213771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ct:147741%200" TargetMode="External"/><Relationship Id="rId18" Type="http://schemas.openxmlformats.org/officeDocument/2006/relationships/hyperlink" Target="act:48295%204322677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ct:147741%200" TargetMode="External"/><Relationship Id="rId7" Type="http://schemas.openxmlformats.org/officeDocument/2006/relationships/endnotes" Target="endnotes.xml"/><Relationship Id="rId12" Type="http://schemas.openxmlformats.org/officeDocument/2006/relationships/hyperlink" Target="act:108841%2048878117" TargetMode="External"/><Relationship Id="rId17" Type="http://schemas.openxmlformats.org/officeDocument/2006/relationships/hyperlink" Target="act:147741%2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108841%200" TargetMode="External"/><Relationship Id="rId20" Type="http://schemas.openxmlformats.org/officeDocument/2006/relationships/hyperlink" Target="act:108841%2048878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08841%204887811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ct:147741%200" TargetMode="External"/><Relationship Id="rId23" Type="http://schemas.openxmlformats.org/officeDocument/2006/relationships/hyperlink" Target="act:3124593%200" TargetMode="External"/><Relationship Id="rId10" Type="http://schemas.openxmlformats.org/officeDocument/2006/relationships/hyperlink" Target="act:147741%200" TargetMode="External"/><Relationship Id="rId19" Type="http://schemas.openxmlformats.org/officeDocument/2006/relationships/hyperlink" Target="act:108841%2048878112" TargetMode="External"/><Relationship Id="rId4" Type="http://schemas.openxmlformats.org/officeDocument/2006/relationships/settings" Target="settings.xml"/><Relationship Id="rId9" Type="http://schemas.openxmlformats.org/officeDocument/2006/relationships/hyperlink" Target="act:108841%200" TargetMode="External"/><Relationship Id="rId14" Type="http://schemas.openxmlformats.org/officeDocument/2006/relationships/hyperlink" Target="act:108841%200" TargetMode="External"/><Relationship Id="rId22" Type="http://schemas.openxmlformats.org/officeDocument/2006/relationships/hyperlink" Target="act:16068859%20601258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9BBDD-7B48-41EF-9AED-CB0FBCDD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 Murgeanu</cp:lastModifiedBy>
  <cp:revision>4</cp:revision>
  <cp:lastPrinted>2025-10-20T11:52:00Z</cp:lastPrinted>
  <dcterms:created xsi:type="dcterms:W3CDTF">2025-10-16T16:02:00Z</dcterms:created>
  <dcterms:modified xsi:type="dcterms:W3CDTF">2025-10-20T12:54:00Z</dcterms:modified>
</cp:coreProperties>
</file>